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BELK JOHN 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37,416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Price is the purchase price of the shares acquired.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John R. Belk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04/06/2020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863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2020-04-06T14:56:58Z</dcterms:created>
  <dcterms:modified xsi:type="dcterms:W3CDTF">2020-04-06T14:56:58Z</dcterms:modified>
</cp:coreProperties>
</file>