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SPILMAN ROBERT H JR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3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3560" w:type="dxa"/>
            <w:vAlign w:val="bottom"/>
          </w:tcPr>
          <w:p>
            <w:pPr>
              <w:ind w:left="7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 O BOX 626</w:t>
            </w: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&amp; CEO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836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3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241,431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13,947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16,139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Price is the purchase price of the shares acquired.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Rober H. Spilman, Jr.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05/19/2020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17081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2020-05-19T14:21:52Z</dcterms:created>
  <dcterms:modified xsi:type="dcterms:W3CDTF">2020-05-19T14:21:52Z</dcterms:modified>
</cp:coreProperties>
</file>