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60"/>
        <w:spacing w:after="0"/>
        <w:rPr>
          <w:sz w:val="20"/>
          <w:szCs w:val="20"/>
          <w:color w:val="auto"/>
        </w:rPr>
      </w:pPr>
      <w:r>
        <w:rPr>
          <w:rFonts w:ascii="Courier New" w:cs="Courier New" w:eastAsia="Courier New" w:hAnsi="Courier New"/>
          <w:sz w:val="15"/>
          <w:szCs w:val="15"/>
          <w:color w:val="auto"/>
        </w:rPr>
        <w:t>1</w:t>
      </w:r>
    </w:p>
    <w:p>
      <w:pPr>
        <w:spacing w:after="0" w:line="2" w:lineRule="exact"/>
        <w:rPr>
          <w:sz w:val="24"/>
          <w:szCs w:val="24"/>
          <w:color w:val="auto"/>
        </w:rPr>
      </w:pPr>
    </w:p>
    <w:p>
      <w:pPr>
        <w:jc w:val="center"/>
        <w:ind w:right="3179"/>
        <w:spacing w:after="0"/>
        <w:rPr>
          <w:sz w:val="20"/>
          <w:szCs w:val="20"/>
          <w:color w:val="auto"/>
        </w:rPr>
      </w:pPr>
      <w:r>
        <w:rPr>
          <w:rFonts w:ascii="Courier New" w:cs="Courier New" w:eastAsia="Courier New" w:hAnsi="Courier New"/>
          <w:sz w:val="15"/>
          <w:szCs w:val="15"/>
          <w:color w:val="auto"/>
        </w:rPr>
        <w:t>FORM 10-Q</w:t>
      </w:r>
    </w:p>
    <w:p>
      <w:pPr>
        <w:spacing w:after="0" w:line="174" w:lineRule="exact"/>
        <w:rPr>
          <w:sz w:val="24"/>
          <w:szCs w:val="24"/>
          <w:color w:val="auto"/>
        </w:rPr>
      </w:pPr>
    </w:p>
    <w:p>
      <w:pPr>
        <w:jc w:val="center"/>
        <w:ind w:right="3079"/>
        <w:spacing w:after="0"/>
        <w:rPr>
          <w:sz w:val="20"/>
          <w:szCs w:val="20"/>
          <w:color w:val="auto"/>
        </w:rPr>
      </w:pPr>
      <w:r>
        <w:rPr>
          <w:rFonts w:ascii="Courier New" w:cs="Courier New" w:eastAsia="Courier New" w:hAnsi="Courier New"/>
          <w:sz w:val="15"/>
          <w:szCs w:val="15"/>
          <w:color w:val="auto"/>
        </w:rPr>
        <w:t>SECURITIES AND EXCHANGE COMMISSION</w:t>
      </w:r>
    </w:p>
    <w:p>
      <w:pPr>
        <w:spacing w:after="0" w:line="174" w:lineRule="exact"/>
        <w:rPr>
          <w:sz w:val="24"/>
          <w:szCs w:val="24"/>
          <w:color w:val="auto"/>
        </w:rPr>
      </w:pPr>
    </w:p>
    <w:p>
      <w:pPr>
        <w:ind w:left="2580"/>
        <w:spacing w:after="0"/>
        <w:rPr>
          <w:sz w:val="20"/>
          <w:szCs w:val="20"/>
          <w:color w:val="auto"/>
        </w:rPr>
      </w:pPr>
      <w:r>
        <w:rPr>
          <w:rFonts w:ascii="Courier New" w:cs="Courier New" w:eastAsia="Courier New" w:hAnsi="Courier New"/>
          <w:sz w:val="15"/>
          <w:szCs w:val="15"/>
          <w:color w:val="auto"/>
        </w:rPr>
        <w:t>Washington, D.C. 20549</w:t>
      </w:r>
    </w:p>
    <w:p>
      <w:pPr>
        <w:spacing w:after="0" w:line="176" w:lineRule="exact"/>
        <w:rPr>
          <w:sz w:val="24"/>
          <w:szCs w:val="24"/>
          <w:color w:val="auto"/>
        </w:rPr>
      </w:pPr>
    </w:p>
    <w:p>
      <w:pPr>
        <w:ind w:left="1960" w:right="4139" w:hanging="895"/>
        <w:spacing w:after="0"/>
        <w:tabs>
          <w:tab w:leader="none" w:pos="1423" w:val="left"/>
        </w:tabs>
        <w:numPr>
          <w:ilvl w:val="0"/>
          <w:numId w:val="1"/>
        </w:numPr>
        <w:rPr>
          <w:rFonts w:ascii="Courier New" w:cs="Courier New" w:eastAsia="Courier New" w:hAnsi="Courier New"/>
          <w:sz w:val="15"/>
          <w:szCs w:val="15"/>
          <w:color w:val="auto"/>
        </w:rPr>
      </w:pPr>
      <w:r>
        <w:rPr>
          <w:rFonts w:ascii="Courier New" w:cs="Courier New" w:eastAsia="Courier New" w:hAnsi="Courier New"/>
          <w:sz w:val="15"/>
          <w:szCs w:val="15"/>
          <w:color w:val="auto"/>
        </w:rPr>
        <w:t>QUARTERLY REPORT PURSUANT TO SECTION 13 OR 15 (d) OF THE SECURITIES EXCHANGE ACT OF 1934</w:t>
      </w:r>
    </w:p>
    <w:p>
      <w:pPr>
        <w:spacing w:after="0" w:line="174" w:lineRule="exact"/>
        <w:rPr>
          <w:sz w:val="24"/>
          <w:szCs w:val="24"/>
          <w:color w:val="auto"/>
        </w:rPr>
      </w:pPr>
    </w:p>
    <w:p>
      <w:pPr>
        <w:spacing w:after="0"/>
        <w:rPr>
          <w:sz w:val="20"/>
          <w:szCs w:val="20"/>
          <w:color w:val="auto"/>
        </w:rPr>
      </w:pPr>
      <w:r>
        <w:rPr>
          <w:rFonts w:ascii="Courier New" w:cs="Courier New" w:eastAsia="Courier New" w:hAnsi="Courier New"/>
          <w:sz w:val="15"/>
          <w:szCs w:val="15"/>
          <w:color w:val="auto"/>
        </w:rPr>
        <w:t>FOR THE QUARTERLY PERIOD ENDED FEBRUARY 28, 1995</w:t>
      </w:r>
    </w:p>
    <w:p>
      <w:pPr>
        <w:spacing w:after="0" w:line="174" w:lineRule="exact"/>
        <w:rPr>
          <w:sz w:val="24"/>
          <w:szCs w:val="24"/>
          <w:color w:val="auto"/>
        </w:rPr>
      </w:pPr>
    </w:p>
    <w:p>
      <w:pPr>
        <w:ind w:left="3480"/>
        <w:spacing w:after="0"/>
        <w:rPr>
          <w:sz w:val="20"/>
          <w:szCs w:val="20"/>
          <w:color w:val="auto"/>
        </w:rPr>
      </w:pPr>
      <w:r>
        <w:rPr>
          <w:rFonts w:ascii="Courier New" w:cs="Courier New" w:eastAsia="Courier New" w:hAnsi="Courier New"/>
          <w:sz w:val="15"/>
          <w:szCs w:val="15"/>
          <w:color w:val="auto"/>
        </w:rPr>
        <w:t>OR</w:t>
      </w:r>
    </w:p>
    <w:p>
      <w:pPr>
        <w:spacing w:after="0" w:line="176" w:lineRule="exact"/>
        <w:rPr>
          <w:sz w:val="24"/>
          <w:szCs w:val="24"/>
          <w:color w:val="auto"/>
        </w:rPr>
      </w:pPr>
    </w:p>
    <w:p>
      <w:pPr>
        <w:ind w:left="1960" w:right="4059" w:hanging="1074"/>
        <w:spacing w:after="0"/>
        <w:tabs>
          <w:tab w:leader="none" w:pos="1155" w:val="left"/>
        </w:tabs>
        <w:numPr>
          <w:ilvl w:val="0"/>
          <w:numId w:val="2"/>
        </w:numPr>
        <w:rPr>
          <w:rFonts w:ascii="Courier New" w:cs="Courier New" w:eastAsia="Courier New" w:hAnsi="Courier New"/>
          <w:sz w:val="15"/>
          <w:szCs w:val="15"/>
          <w:color w:val="auto"/>
        </w:rPr>
      </w:pPr>
      <w:r>
        <w:rPr>
          <w:rFonts w:ascii="Courier New" w:cs="Courier New" w:eastAsia="Courier New" w:hAnsi="Courier New"/>
          <w:sz w:val="15"/>
          <w:szCs w:val="15"/>
          <w:color w:val="auto"/>
        </w:rPr>
        <w:t>] TRANSITION REPORT PURSUANT TO SECTION 13 OR 15 (d) OF THE SECURITIES EXCHANGE ACT OF 1934</w:t>
      </w:r>
    </w:p>
    <w:p>
      <w:pPr>
        <w:spacing w:after="0" w:line="174" w:lineRule="exact"/>
        <w:rPr>
          <w:sz w:val="24"/>
          <w:szCs w:val="24"/>
          <w:color w:val="auto"/>
        </w:rPr>
      </w:pPr>
    </w:p>
    <w:p>
      <w:pPr>
        <w:spacing w:after="0"/>
        <w:rPr>
          <w:sz w:val="20"/>
          <w:szCs w:val="20"/>
          <w:color w:val="auto"/>
        </w:rPr>
      </w:pPr>
      <w:r>
        <w:rPr>
          <w:rFonts w:ascii="Courier New" w:cs="Courier New" w:eastAsia="Courier New" w:hAnsi="Courier New"/>
          <w:sz w:val="15"/>
          <w:szCs w:val="15"/>
          <w:color w:val="auto"/>
        </w:rPr>
        <w:t>For the transition period from ________________ to _________________</w:t>
      </w:r>
    </w:p>
    <w:p>
      <w:pPr>
        <w:spacing w:after="0" w:line="174" w:lineRule="exact"/>
        <w:rPr>
          <w:sz w:val="24"/>
          <w:szCs w:val="24"/>
          <w:color w:val="auto"/>
        </w:rPr>
      </w:pPr>
    </w:p>
    <w:p>
      <w:pPr>
        <w:spacing w:after="0"/>
        <w:rPr>
          <w:sz w:val="20"/>
          <w:szCs w:val="20"/>
          <w:color w:val="auto"/>
        </w:rPr>
      </w:pPr>
      <w:r>
        <w:rPr>
          <w:rFonts w:ascii="Courier New" w:cs="Courier New" w:eastAsia="Courier New" w:hAnsi="Courier New"/>
          <w:sz w:val="15"/>
          <w:szCs w:val="15"/>
          <w:color w:val="auto"/>
        </w:rPr>
        <w:t>Commission File No. 0-209</w:t>
      </w:r>
    </w:p>
    <w:p>
      <w:pPr>
        <w:spacing w:after="0" w:line="346" w:lineRule="exact"/>
        <w:rPr>
          <w:sz w:val="24"/>
          <w:szCs w:val="24"/>
          <w:color w:val="auto"/>
        </w:rPr>
      </w:pPr>
    </w:p>
    <w:p>
      <w:pPr>
        <w:jc w:val="center"/>
        <w:ind w:right="3079"/>
        <w:spacing w:after="0"/>
        <w:rPr>
          <w:sz w:val="20"/>
          <w:szCs w:val="20"/>
          <w:color w:val="auto"/>
        </w:rPr>
      </w:pPr>
      <w:r>
        <w:rPr>
          <w:rFonts w:ascii="Courier New" w:cs="Courier New" w:eastAsia="Courier New" w:hAnsi="Courier New"/>
          <w:sz w:val="15"/>
          <w:szCs w:val="15"/>
          <w:color w:val="auto"/>
        </w:rPr>
        <w:t>BASSETT FURNITURE INDUSTRIES, INCORPORATED</w:t>
      </w:r>
    </w:p>
    <w:p>
      <w:pPr>
        <w:spacing w:after="0" w:line="2" w:lineRule="exact"/>
        <w:rPr>
          <w:sz w:val="24"/>
          <w:szCs w:val="24"/>
          <w:color w:val="auto"/>
        </w:rPr>
      </w:pPr>
    </w:p>
    <w:p>
      <w:pPr>
        <w:jc w:val="center"/>
        <w:ind w:right="3079"/>
        <w:spacing w:after="0"/>
        <w:rPr>
          <w:sz w:val="20"/>
          <w:szCs w:val="20"/>
          <w:color w:val="auto"/>
        </w:rPr>
      </w:pPr>
      <w:r>
        <w:rPr>
          <w:rFonts w:ascii="Courier New" w:cs="Courier New" w:eastAsia="Courier New" w:hAnsi="Courier New"/>
          <w:sz w:val="15"/>
          <w:szCs w:val="15"/>
          <w:color w:val="auto"/>
        </w:rPr>
        <w:t>(Exact name of Registrant as specified in its charter)</w:t>
      </w:r>
    </w:p>
    <w:p>
      <w:pPr>
        <w:sectPr>
          <w:pgSz w:w="11900" w:h="16838" w:orient="portrait"/>
          <w:cols w:equalWidth="0" w:num="1">
            <w:col w:w="10219"/>
          </w:cols>
          <w:pgMar w:left="240" w:top="231" w:right="1440" w:bottom="1440" w:gutter="0" w:footer="0" w:header="0"/>
        </w:sectPr>
      </w:pPr>
    </w:p>
    <w:p>
      <w:pPr>
        <w:spacing w:after="0" w:line="174" w:lineRule="exact"/>
        <w:rPr>
          <w:sz w:val="24"/>
          <w:szCs w:val="24"/>
          <w:color w:val="auto"/>
        </w:rPr>
      </w:pPr>
    </w:p>
    <w:p>
      <w:pPr>
        <w:ind w:left="1240"/>
        <w:spacing w:after="0"/>
        <w:rPr>
          <w:sz w:val="20"/>
          <w:szCs w:val="20"/>
          <w:color w:val="auto"/>
        </w:rPr>
      </w:pPr>
      <w:r>
        <w:rPr>
          <w:rFonts w:ascii="Courier New" w:cs="Courier New" w:eastAsia="Courier New" w:hAnsi="Courier New"/>
          <w:sz w:val="15"/>
          <w:szCs w:val="15"/>
          <w:color w:val="auto"/>
        </w:rPr>
        <w:t>Virginia</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12" w:lineRule="exact"/>
        <w:rPr>
          <w:sz w:val="24"/>
          <w:szCs w:val="24"/>
          <w:color w:val="auto"/>
        </w:rPr>
      </w:pPr>
    </w:p>
    <w:p>
      <w:pPr>
        <w:ind w:left="340"/>
        <w:spacing w:after="0"/>
        <w:rPr>
          <w:sz w:val="20"/>
          <w:szCs w:val="20"/>
          <w:color w:val="auto"/>
        </w:rPr>
      </w:pPr>
      <w:r>
        <w:rPr>
          <w:rFonts w:ascii="Courier New" w:cs="Courier New" w:eastAsia="Courier New" w:hAnsi="Courier New"/>
          <w:sz w:val="15"/>
          <w:szCs w:val="15"/>
          <w:color w:val="auto"/>
        </w:rPr>
        <w:t>(State or other jurisdiction</w:t>
      </w:r>
    </w:p>
    <w:p>
      <w:pPr>
        <w:spacing w:after="0" w:line="2" w:lineRule="exact"/>
        <w:rPr>
          <w:sz w:val="24"/>
          <w:szCs w:val="24"/>
          <w:color w:val="auto"/>
        </w:rPr>
      </w:pPr>
    </w:p>
    <w:p>
      <w:pPr>
        <w:ind w:left="180"/>
        <w:spacing w:after="0"/>
        <w:rPr>
          <w:sz w:val="20"/>
          <w:szCs w:val="20"/>
          <w:color w:val="auto"/>
        </w:rPr>
      </w:pPr>
      <w:r>
        <w:rPr>
          <w:rFonts w:ascii="Courier New" w:cs="Courier New" w:eastAsia="Courier New" w:hAnsi="Courier New"/>
          <w:sz w:val="15"/>
          <w:szCs w:val="15"/>
          <w:color w:val="auto"/>
        </w:rPr>
        <w:t>of incorporation or organization)</w:t>
      </w:r>
    </w:p>
    <w:p>
      <w:pPr>
        <w:spacing w:after="0" w:line="20" w:lineRule="exact"/>
        <w:rPr>
          <w:sz w:val="24"/>
          <w:szCs w:val="24"/>
          <w:color w:val="auto"/>
        </w:rPr>
      </w:pPr>
      <w:r>
        <w:rPr>
          <w:sz w:val="24"/>
          <w:szCs w:val="24"/>
          <w:color w:val="auto"/>
        </w:rPr>
        <w:br w:type="column"/>
      </w:r>
    </w:p>
    <w:p>
      <w:pPr>
        <w:spacing w:after="0" w:line="154" w:lineRule="exact"/>
        <w:rPr>
          <w:sz w:val="24"/>
          <w:szCs w:val="24"/>
          <w:color w:val="auto"/>
        </w:rPr>
      </w:pPr>
    </w:p>
    <w:p>
      <w:pPr>
        <w:ind w:left="440"/>
        <w:spacing w:after="0"/>
        <w:rPr>
          <w:sz w:val="20"/>
          <w:szCs w:val="20"/>
          <w:color w:val="auto"/>
        </w:rPr>
      </w:pPr>
      <w:r>
        <w:rPr>
          <w:rFonts w:ascii="Courier New" w:cs="Courier New" w:eastAsia="Courier New" w:hAnsi="Courier New"/>
          <w:sz w:val="15"/>
          <w:szCs w:val="15"/>
          <w:color w:val="auto"/>
        </w:rPr>
        <w:t>54-0135270</w:t>
      </w:r>
    </w:p>
    <w:p>
      <w:pPr>
        <w:spacing w:after="0" w:line="4" w:lineRule="exact"/>
        <w:rPr>
          <w:sz w:val="24"/>
          <w:szCs w:val="24"/>
          <w:color w:val="auto"/>
        </w:rPr>
      </w:pPr>
    </w:p>
    <w:p>
      <w:pPr>
        <w:ind w:left="180"/>
        <w:spacing w:after="0"/>
        <w:rPr>
          <w:sz w:val="20"/>
          <w:szCs w:val="20"/>
          <w:color w:val="auto"/>
        </w:rPr>
      </w:pPr>
      <w:r>
        <w:rPr>
          <w:rFonts w:ascii="Courier New" w:cs="Courier New" w:eastAsia="Courier New" w:hAnsi="Courier New"/>
          <w:sz w:val="14"/>
          <w:szCs w:val="14"/>
          <w:color w:val="auto"/>
        </w:rPr>
        <w:t>--------------------</w:t>
      </w:r>
    </w:p>
    <w:p>
      <w:pPr>
        <w:spacing w:after="0" w:line="12" w:lineRule="exact"/>
        <w:rPr>
          <w:sz w:val="24"/>
          <w:szCs w:val="24"/>
          <w:color w:val="auto"/>
        </w:rPr>
      </w:pPr>
    </w:p>
    <w:p>
      <w:pPr>
        <w:spacing w:after="0"/>
        <w:rPr>
          <w:sz w:val="20"/>
          <w:szCs w:val="20"/>
          <w:color w:val="auto"/>
        </w:rPr>
      </w:pPr>
      <w:r>
        <w:rPr>
          <w:rFonts w:ascii="Courier New" w:cs="Courier New" w:eastAsia="Courier New" w:hAnsi="Courier New"/>
          <w:sz w:val="15"/>
          <w:szCs w:val="15"/>
          <w:color w:val="auto"/>
        </w:rPr>
        <w:t>(I.R.S. Employer</w:t>
      </w:r>
    </w:p>
    <w:p>
      <w:pPr>
        <w:spacing w:after="0" w:line="2" w:lineRule="exact"/>
        <w:rPr>
          <w:sz w:val="24"/>
          <w:szCs w:val="24"/>
          <w:color w:val="auto"/>
        </w:rPr>
      </w:pPr>
    </w:p>
    <w:p>
      <w:pPr>
        <w:ind w:left="80"/>
        <w:spacing w:after="0"/>
        <w:rPr>
          <w:sz w:val="20"/>
          <w:szCs w:val="20"/>
          <w:color w:val="auto"/>
        </w:rPr>
      </w:pPr>
      <w:r>
        <w:rPr>
          <w:rFonts w:ascii="Courier New" w:cs="Courier New" w:eastAsia="Courier New" w:hAnsi="Courier New"/>
          <w:sz w:val="15"/>
          <w:szCs w:val="15"/>
          <w:color w:val="auto"/>
        </w:rPr>
        <w:t>Identification No.)</w:t>
      </w:r>
    </w:p>
    <w:p>
      <w:pPr>
        <w:spacing w:after="0" w:line="200" w:lineRule="exact"/>
        <w:rPr>
          <w:sz w:val="24"/>
          <w:szCs w:val="24"/>
          <w:color w:val="auto"/>
        </w:rPr>
      </w:pPr>
    </w:p>
    <w:p>
      <w:pPr>
        <w:sectPr>
          <w:pgSz w:w="11900" w:h="16838" w:orient="portrait"/>
          <w:cols w:equalWidth="0" w:num="2">
            <w:col w:w="4640" w:space="720"/>
            <w:col w:w="4859"/>
          </w:cols>
          <w:pgMar w:left="240" w:top="231" w:right="1440" w:bottom="1440" w:gutter="0" w:footer="0" w:header="0"/>
          <w:type w:val="continuous"/>
        </w:sectPr>
      </w:pPr>
    </w:p>
    <w:p>
      <w:pPr>
        <w:spacing w:after="0" w:line="146" w:lineRule="exact"/>
        <w:rPr>
          <w:sz w:val="24"/>
          <w:szCs w:val="24"/>
          <w:color w:val="auto"/>
        </w:rPr>
      </w:pPr>
    </w:p>
    <w:p>
      <w:pPr>
        <w:ind w:left="2320"/>
        <w:spacing w:after="0"/>
        <w:tabs>
          <w:tab w:leader="none" w:pos="4080" w:val="left"/>
        </w:tabs>
        <w:rPr>
          <w:sz w:val="20"/>
          <w:szCs w:val="20"/>
          <w:color w:val="auto"/>
        </w:rPr>
      </w:pPr>
      <w:r>
        <w:rPr>
          <w:rFonts w:ascii="Courier New" w:cs="Courier New" w:eastAsia="Courier New" w:hAnsi="Courier New"/>
          <w:sz w:val="15"/>
          <w:szCs w:val="15"/>
          <w:color w:val="auto"/>
        </w:rPr>
        <w:t>Bassett, Virginia</w:t>
        <w:tab/>
        <w:t>24055</w:t>
      </w:r>
    </w:p>
    <w:p>
      <w:pPr>
        <w:sectPr>
          <w:pgSz w:w="11900" w:h="16838" w:orient="portrait"/>
          <w:cols w:equalWidth="0" w:num="1">
            <w:col w:w="10219"/>
          </w:cols>
          <w:pgMar w:left="240" w:top="231" w:right="1440" w:bottom="1440" w:gutter="0" w:footer="0" w:header="0"/>
          <w:type w:val="continuous"/>
        </w:sectPr>
      </w:pPr>
    </w:p>
    <w:p>
      <w:pPr>
        <w:spacing w:after="0" w:line="2" w:lineRule="exact"/>
        <w:rPr>
          <w:sz w:val="24"/>
          <w:szCs w:val="24"/>
          <w:color w:val="auto"/>
        </w:rPr>
      </w:pPr>
    </w:p>
    <w:p>
      <w:pPr>
        <w:ind w:left="2140"/>
        <w:spacing w:after="0"/>
        <w:rPr>
          <w:sz w:val="20"/>
          <w:szCs w:val="20"/>
          <w:color w:val="auto"/>
        </w:rPr>
      </w:pPr>
      <w:r>
        <w:rPr>
          <w:rFonts w:ascii="Courier New" w:cs="Courier New" w:eastAsia="Courier New" w:hAnsi="Courier New"/>
          <w:sz w:val="15"/>
          <w:szCs w:val="15"/>
          <w:color w:val="auto"/>
        </w:rPr>
        <w:t>------------------------------</w:t>
      </w:r>
    </w:p>
    <w:p>
      <w:pPr>
        <w:spacing w:after="0" w:line="2" w:lineRule="exact"/>
        <w:rPr>
          <w:sz w:val="24"/>
          <w:szCs w:val="24"/>
          <w:color w:val="auto"/>
        </w:rPr>
      </w:pPr>
    </w:p>
    <w:p>
      <w:pPr>
        <w:jc w:val="center"/>
        <w:ind w:right="3259"/>
        <w:spacing w:after="0"/>
        <w:rPr>
          <w:sz w:val="20"/>
          <w:szCs w:val="20"/>
          <w:color w:val="auto"/>
        </w:rPr>
      </w:pPr>
      <w:r>
        <w:rPr>
          <w:rFonts w:ascii="Courier New" w:cs="Courier New" w:eastAsia="Courier New" w:hAnsi="Courier New"/>
          <w:sz w:val="15"/>
          <w:szCs w:val="15"/>
          <w:color w:val="auto"/>
        </w:rPr>
        <w:t>(Address of principal executive offices)</w:t>
      </w:r>
    </w:p>
    <w:p>
      <w:pPr>
        <w:spacing w:after="0" w:line="2" w:lineRule="exact"/>
        <w:rPr>
          <w:sz w:val="24"/>
          <w:szCs w:val="24"/>
          <w:color w:val="auto"/>
        </w:rPr>
      </w:pPr>
    </w:p>
    <w:p>
      <w:pPr>
        <w:jc w:val="center"/>
        <w:ind w:right="3259"/>
        <w:spacing w:after="0"/>
        <w:rPr>
          <w:sz w:val="20"/>
          <w:szCs w:val="20"/>
          <w:color w:val="auto"/>
        </w:rPr>
      </w:pPr>
      <w:r>
        <w:rPr>
          <w:rFonts w:ascii="Courier New" w:cs="Courier New" w:eastAsia="Courier New" w:hAnsi="Courier New"/>
          <w:sz w:val="15"/>
          <w:szCs w:val="15"/>
          <w:color w:val="auto"/>
        </w:rPr>
        <w:t>(Zip Code)</w:t>
      </w:r>
    </w:p>
    <w:p>
      <w:pPr>
        <w:spacing w:after="0" w:line="346" w:lineRule="exact"/>
        <w:rPr>
          <w:sz w:val="24"/>
          <w:szCs w:val="24"/>
          <w:color w:val="auto"/>
        </w:rPr>
      </w:pPr>
    </w:p>
    <w:p>
      <w:pPr>
        <w:jc w:val="center"/>
        <w:ind w:right="3259"/>
        <w:spacing w:after="0"/>
        <w:rPr>
          <w:sz w:val="20"/>
          <w:szCs w:val="20"/>
          <w:color w:val="auto"/>
        </w:rPr>
      </w:pPr>
      <w:r>
        <w:rPr>
          <w:rFonts w:ascii="Courier New" w:cs="Courier New" w:eastAsia="Courier New" w:hAnsi="Courier New"/>
          <w:sz w:val="15"/>
          <w:szCs w:val="15"/>
          <w:color w:val="auto"/>
        </w:rPr>
        <w:t>(703) 629-6000</w:t>
      </w:r>
    </w:p>
    <w:p>
      <w:pPr>
        <w:spacing w:after="0" w:line="2" w:lineRule="exact"/>
        <w:rPr>
          <w:sz w:val="24"/>
          <w:szCs w:val="24"/>
          <w:color w:val="auto"/>
        </w:rPr>
      </w:pPr>
    </w:p>
    <w:p>
      <w:pPr>
        <w:jc w:val="center"/>
        <w:ind w:right="3259"/>
        <w:spacing w:after="0"/>
        <w:rPr>
          <w:sz w:val="20"/>
          <w:szCs w:val="20"/>
          <w:color w:val="auto"/>
        </w:rPr>
      </w:pPr>
      <w:r>
        <w:rPr>
          <w:rFonts w:ascii="Courier New" w:cs="Courier New" w:eastAsia="Courier New" w:hAnsi="Courier New"/>
          <w:sz w:val="15"/>
          <w:szCs w:val="15"/>
          <w:color w:val="auto"/>
        </w:rPr>
        <w:t>(Registrant's telephone number, including area code)</w:t>
      </w:r>
    </w:p>
    <w:p>
      <w:pPr>
        <w:spacing w:after="0" w:line="174" w:lineRule="exact"/>
        <w:rPr>
          <w:sz w:val="24"/>
          <w:szCs w:val="24"/>
          <w:color w:val="auto"/>
        </w:rPr>
      </w:pPr>
    </w:p>
    <w:p>
      <w:pPr>
        <w:spacing w:after="0"/>
        <w:rPr>
          <w:sz w:val="20"/>
          <w:szCs w:val="20"/>
          <w:color w:val="auto"/>
        </w:rPr>
      </w:pPr>
      <w:r>
        <w:rPr>
          <w:rFonts w:ascii="Courier New" w:cs="Courier New" w:eastAsia="Courier New" w:hAnsi="Courier New"/>
          <w:sz w:val="15"/>
          <w:szCs w:val="15"/>
          <w:color w:val="auto"/>
        </w:rPr>
        <w:t>Indicate by check mark whether the Registrant (1) has filed all reports</w:t>
      </w:r>
    </w:p>
    <w:p>
      <w:pPr>
        <w:spacing w:after="0" w:line="2" w:lineRule="exact"/>
        <w:rPr>
          <w:sz w:val="24"/>
          <w:szCs w:val="24"/>
          <w:color w:val="auto"/>
        </w:rPr>
      </w:pPr>
    </w:p>
    <w:p>
      <w:pPr>
        <w:spacing w:after="0"/>
        <w:rPr>
          <w:sz w:val="20"/>
          <w:szCs w:val="20"/>
          <w:color w:val="auto"/>
        </w:rPr>
      </w:pPr>
      <w:r>
        <w:rPr>
          <w:rFonts w:ascii="Courier New" w:cs="Courier New" w:eastAsia="Courier New" w:hAnsi="Courier New"/>
          <w:sz w:val="15"/>
          <w:szCs w:val="15"/>
          <w:color w:val="auto"/>
        </w:rPr>
        <w:t>required to be filed by Section 13 or 15(d) of the Securities Exchange Act</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of 1934 during the preceding 12 months, and (2) has been subject to such filing</w:t>
      </w:r>
    </w:p>
    <w:p>
      <w:pPr>
        <w:spacing w:after="0" w:line="12" w:lineRule="exact"/>
        <w:rPr>
          <w:sz w:val="24"/>
          <w:szCs w:val="24"/>
          <w:color w:val="auto"/>
        </w:rPr>
      </w:pPr>
    </w:p>
    <w:p>
      <w:pPr>
        <w:spacing w:after="0"/>
        <w:tabs>
          <w:tab w:leader="none" w:pos="3200" w:val="left"/>
          <w:tab w:leader="none" w:pos="3900" w:val="left"/>
          <w:tab w:leader="none" w:pos="4980" w:val="left"/>
          <w:tab w:leader="none" w:pos="6240" w:val="left"/>
        </w:tabs>
        <w:rPr>
          <w:sz w:val="20"/>
          <w:szCs w:val="20"/>
          <w:color w:val="auto"/>
        </w:rPr>
      </w:pPr>
      <w:r>
        <w:rPr>
          <w:rFonts w:ascii="Courier New" w:cs="Courier New" w:eastAsia="Courier New" w:hAnsi="Courier New"/>
          <w:sz w:val="15"/>
          <w:szCs w:val="15"/>
          <w:color w:val="auto"/>
        </w:rPr>
        <w:t>requirements for the past 90 days.</w:t>
        <w:tab/>
        <w:t>Yes</w:t>
      </w:r>
      <w:r>
        <w:rPr>
          <w:sz w:val="20"/>
          <w:szCs w:val="20"/>
          <w:color w:val="auto"/>
        </w:rPr>
        <w:tab/>
      </w:r>
      <w:r>
        <w:rPr>
          <w:rFonts w:ascii="Courier New" w:cs="Courier New" w:eastAsia="Courier New" w:hAnsi="Courier New"/>
          <w:sz w:val="15"/>
          <w:szCs w:val="15"/>
          <w:color w:val="auto"/>
        </w:rPr>
        <w:t>X</w:t>
      </w:r>
      <w:r>
        <w:rPr>
          <w:sz w:val="20"/>
          <w:szCs w:val="20"/>
          <w:color w:val="auto"/>
        </w:rPr>
        <w:tab/>
      </w:r>
      <w:r>
        <w:rPr>
          <w:rFonts w:ascii="Courier New" w:cs="Courier New" w:eastAsia="Courier New" w:hAnsi="Courier New"/>
          <w:sz w:val="15"/>
          <w:szCs w:val="15"/>
          <w:color w:val="auto"/>
        </w:rPr>
        <w:t>No</w:t>
      </w:r>
      <w:r>
        <w:rPr>
          <w:sz w:val="20"/>
          <w:szCs w:val="20"/>
          <w:color w:val="auto"/>
        </w:rPr>
        <w:tab/>
      </w:r>
      <w:r>
        <w:rPr>
          <w:rFonts w:ascii="Courier New" w:cs="Courier New" w:eastAsia="Courier New" w:hAnsi="Courier New"/>
          <w:sz w:val="13"/>
          <w:szCs w:val="13"/>
          <w:color w:val="auto"/>
        </w:rPr>
        <w:t>.</w:t>
      </w:r>
    </w:p>
    <w:p>
      <w:pPr>
        <w:spacing w:after="0" w:line="2" w:lineRule="exact"/>
        <w:rPr>
          <w:sz w:val="24"/>
          <w:szCs w:val="24"/>
          <w:color w:val="auto"/>
        </w:rPr>
      </w:pPr>
    </w:p>
    <w:p>
      <w:pPr>
        <w:ind w:left="3560"/>
        <w:spacing w:after="0"/>
        <w:tabs>
          <w:tab w:leader="none" w:pos="5240" w:val="left"/>
        </w:tabs>
        <w:rPr>
          <w:sz w:val="20"/>
          <w:szCs w:val="20"/>
          <w:color w:val="auto"/>
        </w:rPr>
      </w:pPr>
      <w:r>
        <w:rPr>
          <w:rFonts w:ascii="Courier New" w:cs="Courier New" w:eastAsia="Courier New" w:hAnsi="Courier New"/>
          <w:sz w:val="15"/>
          <w:szCs w:val="15"/>
          <w:color w:val="auto"/>
        </w:rPr>
        <w:t>-----------</w:t>
      </w:r>
      <w:r>
        <w:rPr>
          <w:sz w:val="20"/>
          <w:szCs w:val="20"/>
          <w:color w:val="auto"/>
        </w:rPr>
        <w:tab/>
      </w:r>
      <w:r>
        <w:rPr>
          <w:rFonts w:ascii="Courier New" w:cs="Courier New" w:eastAsia="Courier New" w:hAnsi="Courier New"/>
          <w:sz w:val="15"/>
          <w:szCs w:val="15"/>
          <w:color w:val="auto"/>
        </w:rPr>
        <w:t>----------</w:t>
      </w:r>
    </w:p>
    <w:p>
      <w:pPr>
        <w:spacing w:after="0" w:line="176" w:lineRule="exact"/>
        <w:rPr>
          <w:sz w:val="24"/>
          <w:szCs w:val="24"/>
          <w:color w:val="auto"/>
        </w:rPr>
      </w:pPr>
    </w:p>
    <w:p>
      <w:pPr>
        <w:ind w:right="3699"/>
        <w:spacing w:after="0"/>
        <w:rPr>
          <w:sz w:val="20"/>
          <w:szCs w:val="20"/>
          <w:color w:val="auto"/>
        </w:rPr>
      </w:pPr>
      <w:r>
        <w:rPr>
          <w:rFonts w:ascii="Courier New" w:cs="Courier New" w:eastAsia="Courier New" w:hAnsi="Courier New"/>
          <w:sz w:val="15"/>
          <w:szCs w:val="15"/>
          <w:color w:val="auto"/>
        </w:rPr>
        <w:t>At February 28, 1995, 14,086,815 shares of common stock of the Registrant were outstanding.</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3" w:lineRule="exact"/>
        <w:rPr>
          <w:sz w:val="24"/>
          <w:szCs w:val="24"/>
          <w:color w:val="auto"/>
        </w:rPr>
      </w:pPr>
    </w:p>
    <w:p>
      <w:pPr>
        <w:ind w:left="3040"/>
        <w:spacing w:after="0"/>
        <w:tabs>
          <w:tab w:leader="none" w:pos="4000" w:val="left"/>
        </w:tabs>
        <w:rPr>
          <w:sz w:val="20"/>
          <w:szCs w:val="20"/>
          <w:color w:val="auto"/>
        </w:rPr>
      </w:pPr>
      <w:r>
        <w:rPr>
          <w:rFonts w:ascii="Courier New" w:cs="Courier New" w:eastAsia="Courier New" w:hAnsi="Courier New"/>
          <w:sz w:val="15"/>
          <w:szCs w:val="15"/>
          <w:color w:val="auto"/>
        </w:rPr>
        <w:t>Page 1 of</w:t>
      </w:r>
      <w:r>
        <w:rPr>
          <w:sz w:val="20"/>
          <w:szCs w:val="20"/>
          <w:color w:val="auto"/>
        </w:rPr>
        <w:tab/>
      </w:r>
      <w:r>
        <w:rPr>
          <w:rFonts w:ascii="Courier New" w:cs="Courier New" w:eastAsia="Courier New" w:hAnsi="Courier New"/>
          <w:sz w:val="13"/>
          <w:szCs w:val="13"/>
          <w:color w:val="auto"/>
        </w:rPr>
        <w:t>8</w:t>
      </w:r>
    </w:p>
    <w:p>
      <w:pPr>
        <w:sectPr>
          <w:pgSz w:w="11900" w:h="16838" w:orient="portrait"/>
          <w:cols w:equalWidth="0" w:num="1">
            <w:col w:w="10219"/>
          </w:cols>
          <w:pgMar w:left="240" w:top="231" w:right="1440" w:bottom="1440" w:gutter="0" w:footer="0" w:header="0"/>
          <w:type w:val="continuous"/>
        </w:sectPr>
      </w:pPr>
    </w:p>
    <w:bookmarkStart w:id="1" w:name="page2"/>
    <w:bookmarkEnd w:id="1"/>
    <w:p>
      <w:pPr>
        <w:ind w:left="260"/>
        <w:spacing w:after="0"/>
        <w:rPr>
          <w:sz w:val="20"/>
          <w:szCs w:val="20"/>
          <w:color w:val="auto"/>
        </w:rPr>
      </w:pPr>
      <w:r>
        <w:rPr>
          <w:rFonts w:ascii="Courier New" w:cs="Courier New" w:eastAsia="Courier New" w:hAnsi="Courier New"/>
          <w:sz w:val="15"/>
          <w:szCs w:val="15"/>
          <w:color w:val="auto"/>
        </w:rPr>
        <w:t>2</w:t>
      </w:r>
    </w:p>
    <w:p>
      <w:pPr>
        <w:spacing w:after="0" w:line="2" w:lineRule="exact"/>
        <w:rPr>
          <w:sz w:val="20"/>
          <w:szCs w:val="20"/>
          <w:color w:val="auto"/>
        </w:rPr>
      </w:pPr>
    </w:p>
    <w:p>
      <w:pPr>
        <w:jc w:val="center"/>
        <w:ind w:right="4120"/>
        <w:spacing w:after="0"/>
        <w:rPr>
          <w:sz w:val="20"/>
          <w:szCs w:val="20"/>
          <w:color w:val="auto"/>
        </w:rPr>
      </w:pPr>
      <w:r>
        <w:rPr>
          <w:rFonts w:ascii="Courier New" w:cs="Courier New" w:eastAsia="Courier New" w:hAnsi="Courier New"/>
          <w:sz w:val="15"/>
          <w:szCs w:val="15"/>
          <w:color w:val="auto"/>
        </w:rPr>
        <w:t>PART I - FINANCIAL INFORMATION</w:t>
      </w:r>
    </w:p>
    <w:p>
      <w:pPr>
        <w:spacing w:after="0" w:line="2" w:lineRule="exact"/>
        <w:rPr>
          <w:sz w:val="20"/>
          <w:szCs w:val="20"/>
          <w:color w:val="auto"/>
        </w:rPr>
      </w:pPr>
    </w:p>
    <w:p>
      <w:pPr>
        <w:jc w:val="center"/>
        <w:ind w:right="4200"/>
        <w:spacing w:after="0"/>
        <w:rPr>
          <w:sz w:val="20"/>
          <w:szCs w:val="20"/>
          <w:color w:val="auto"/>
        </w:rPr>
      </w:pPr>
      <w:r>
        <w:rPr>
          <w:rFonts w:ascii="Courier New" w:cs="Courier New" w:eastAsia="Courier New" w:hAnsi="Courier New"/>
          <w:sz w:val="15"/>
          <w:szCs w:val="15"/>
          <w:color w:val="auto"/>
        </w:rPr>
        <w:t>BASSETT FURNITURE INDUSTRIES, INCORPORATED AND SUBSIDIARIES</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7020" w:type="dxa"/>
            <w:vAlign w:val="bottom"/>
          </w:tcPr>
          <w:p>
            <w:pPr>
              <w:ind w:left="180"/>
              <w:spacing w:after="0"/>
              <w:rPr>
                <w:sz w:val="20"/>
                <w:szCs w:val="20"/>
                <w:color w:val="auto"/>
              </w:rPr>
            </w:pPr>
            <w:r>
              <w:rPr>
                <w:rFonts w:ascii="Courier New" w:cs="Courier New" w:eastAsia="Courier New" w:hAnsi="Courier New"/>
                <w:sz w:val="15"/>
                <w:szCs w:val="15"/>
                <w:color w:val="auto"/>
                <w:w w:val="99"/>
              </w:rPr>
              <w:t>CONDENSED CONSOLIDATED STATEMENT OF INCOME AND RETAINED EARNINGS - UNAUDITED</w:t>
            </w:r>
          </w:p>
        </w:tc>
        <w:tc>
          <w:tcPr>
            <w:tcW w:w="2140" w:type="dxa"/>
            <w:vAlign w:val="bottom"/>
          </w:tcPr>
          <w:p>
            <w:pPr>
              <w:spacing w:after="0"/>
              <w:rPr>
                <w:sz w:val="14"/>
                <w:szCs w:val="14"/>
                <w:color w:val="auto"/>
              </w:rPr>
            </w:pPr>
          </w:p>
        </w:tc>
        <w:tc>
          <w:tcPr>
            <w:tcW w:w="2100" w:type="dxa"/>
            <w:vAlign w:val="bottom"/>
          </w:tcPr>
          <w:p>
            <w:pPr>
              <w:spacing w:after="0"/>
              <w:rPr>
                <w:sz w:val="14"/>
                <w:szCs w:val="14"/>
                <w:color w:val="auto"/>
              </w:rPr>
            </w:pPr>
          </w:p>
        </w:tc>
      </w:tr>
      <w:tr>
        <w:trPr>
          <w:trHeight w:val="860"/>
        </w:trPr>
        <w:tc>
          <w:tcPr>
            <w:tcW w:w="7020" w:type="dxa"/>
            <w:vAlign w:val="bottom"/>
          </w:tcPr>
          <w:p>
            <w:pPr>
              <w:spacing w:after="0"/>
              <w:rPr>
                <w:sz w:val="24"/>
                <w:szCs w:val="24"/>
                <w:color w:val="auto"/>
              </w:rPr>
            </w:pPr>
          </w:p>
        </w:tc>
        <w:tc>
          <w:tcPr>
            <w:tcW w:w="4240" w:type="dxa"/>
            <w:vAlign w:val="bottom"/>
            <w:gridSpan w:val="2"/>
          </w:tcPr>
          <w:p>
            <w:pPr>
              <w:jc w:val="right"/>
              <w:ind w:right="645"/>
              <w:spacing w:after="0"/>
              <w:rPr>
                <w:sz w:val="20"/>
                <w:szCs w:val="20"/>
                <w:color w:val="auto"/>
              </w:rPr>
            </w:pPr>
            <w:r>
              <w:rPr>
                <w:rFonts w:ascii="Courier New" w:cs="Courier New" w:eastAsia="Courier New" w:hAnsi="Courier New"/>
                <w:sz w:val="15"/>
                <w:szCs w:val="15"/>
                <w:color w:val="auto"/>
              </w:rPr>
              <w:t>THREE MONTHS ENDED FEBRUARY 28,</w:t>
            </w:r>
          </w:p>
        </w:tc>
      </w:tr>
      <w:tr>
        <w:trPr>
          <w:trHeight w:val="172"/>
        </w:trPr>
        <w:tc>
          <w:tcPr>
            <w:tcW w:w="7020" w:type="dxa"/>
            <w:vAlign w:val="bottom"/>
          </w:tcPr>
          <w:p>
            <w:pPr>
              <w:spacing w:after="0"/>
              <w:rPr>
                <w:sz w:val="14"/>
                <w:szCs w:val="14"/>
                <w:color w:val="auto"/>
              </w:rPr>
            </w:pPr>
          </w:p>
        </w:tc>
        <w:tc>
          <w:tcPr>
            <w:tcW w:w="4240" w:type="dxa"/>
            <w:vAlign w:val="bottom"/>
            <w:gridSpan w:val="2"/>
          </w:tcPr>
          <w:p>
            <w:pPr>
              <w:jc w:val="right"/>
              <w:ind w:right="645"/>
              <w:spacing w:after="0"/>
              <w:rPr>
                <w:sz w:val="20"/>
                <w:szCs w:val="20"/>
                <w:color w:val="auto"/>
              </w:rPr>
            </w:pPr>
            <w:r>
              <w:rPr>
                <w:rFonts w:ascii="Courier New" w:cs="Courier New" w:eastAsia="Courier New" w:hAnsi="Courier New"/>
                <w:sz w:val="15"/>
                <w:szCs w:val="15"/>
                <w:color w:val="auto"/>
              </w:rPr>
              <w:t>-------------------------------</w:t>
            </w:r>
          </w:p>
        </w:tc>
      </w:tr>
      <w:tr>
        <w:trPr>
          <w:trHeight w:val="172"/>
        </w:trPr>
        <w:tc>
          <w:tcPr>
            <w:tcW w:w="7020" w:type="dxa"/>
            <w:vAlign w:val="bottom"/>
          </w:tcPr>
          <w:p>
            <w:pPr>
              <w:spacing w:after="0"/>
              <w:rPr>
                <w:sz w:val="14"/>
                <w:szCs w:val="14"/>
                <w:color w:val="auto"/>
              </w:rPr>
            </w:pPr>
          </w:p>
        </w:tc>
        <w:tc>
          <w:tcPr>
            <w:tcW w:w="2140" w:type="dxa"/>
            <w:vAlign w:val="bottom"/>
          </w:tcPr>
          <w:p>
            <w:pPr>
              <w:jc w:val="right"/>
              <w:ind w:right="1125"/>
              <w:spacing w:after="0"/>
              <w:rPr>
                <w:sz w:val="20"/>
                <w:szCs w:val="20"/>
                <w:color w:val="auto"/>
              </w:rPr>
            </w:pPr>
            <w:r>
              <w:rPr>
                <w:rFonts w:ascii="Courier New" w:cs="Courier New" w:eastAsia="Courier New" w:hAnsi="Courier New"/>
                <w:sz w:val="15"/>
                <w:szCs w:val="15"/>
                <w:color w:val="auto"/>
              </w:rPr>
              <w:t>1995</w:t>
            </w:r>
          </w:p>
        </w:tc>
        <w:tc>
          <w:tcPr>
            <w:tcW w:w="2100" w:type="dxa"/>
            <w:vAlign w:val="bottom"/>
          </w:tcPr>
          <w:p>
            <w:pPr>
              <w:jc w:val="right"/>
              <w:ind w:right="465"/>
              <w:spacing w:after="0"/>
              <w:rPr>
                <w:sz w:val="20"/>
                <w:szCs w:val="20"/>
                <w:color w:val="auto"/>
              </w:rPr>
            </w:pPr>
            <w:r>
              <w:rPr>
                <w:rFonts w:ascii="Courier New" w:cs="Courier New" w:eastAsia="Courier New" w:hAnsi="Courier New"/>
                <w:sz w:val="15"/>
                <w:szCs w:val="15"/>
                <w:color w:val="auto"/>
              </w:rPr>
              <w:t>1994</w:t>
            </w:r>
          </w:p>
        </w:tc>
      </w:tr>
      <w:tr>
        <w:trPr>
          <w:trHeight w:val="172"/>
        </w:trPr>
        <w:tc>
          <w:tcPr>
            <w:tcW w:w="7020" w:type="dxa"/>
            <w:vAlign w:val="bottom"/>
          </w:tcPr>
          <w:p>
            <w:pPr>
              <w:spacing w:after="0"/>
              <w:rPr>
                <w:sz w:val="14"/>
                <w:szCs w:val="14"/>
                <w:color w:val="auto"/>
              </w:rPr>
            </w:pPr>
          </w:p>
        </w:tc>
        <w:tc>
          <w:tcPr>
            <w:tcW w:w="2140" w:type="dxa"/>
            <w:vAlign w:val="bottom"/>
          </w:tcPr>
          <w:p>
            <w:pPr>
              <w:jc w:val="right"/>
              <w:ind w:right="1125"/>
              <w:spacing w:after="0"/>
              <w:rPr>
                <w:sz w:val="20"/>
                <w:szCs w:val="20"/>
                <w:color w:val="auto"/>
              </w:rPr>
            </w:pPr>
            <w:r>
              <w:rPr>
                <w:rFonts w:ascii="Courier New" w:cs="Courier New" w:eastAsia="Courier New" w:hAnsi="Courier New"/>
                <w:sz w:val="15"/>
                <w:szCs w:val="15"/>
                <w:color w:val="auto"/>
              </w:rPr>
              <w:t>----</w:t>
            </w:r>
          </w:p>
        </w:tc>
        <w:tc>
          <w:tcPr>
            <w:tcW w:w="2100" w:type="dxa"/>
            <w:vAlign w:val="bottom"/>
          </w:tcPr>
          <w:p>
            <w:pPr>
              <w:jc w:val="right"/>
              <w:ind w:right="465"/>
              <w:spacing w:after="0"/>
              <w:rPr>
                <w:sz w:val="20"/>
                <w:szCs w:val="20"/>
                <w:color w:val="auto"/>
              </w:rPr>
            </w:pPr>
            <w:r>
              <w:rPr>
                <w:rFonts w:ascii="Courier New" w:cs="Courier New" w:eastAsia="Courier New" w:hAnsi="Courier New"/>
                <w:sz w:val="15"/>
                <w:szCs w:val="15"/>
                <w:color w:val="auto"/>
              </w:rPr>
              <w:t>----</w:t>
            </w:r>
          </w:p>
        </w:tc>
      </w:tr>
      <w:tr>
        <w:trPr>
          <w:trHeight w:val="344"/>
        </w:trPr>
        <w:tc>
          <w:tcPr>
            <w:tcW w:w="7020" w:type="dxa"/>
            <w:vAlign w:val="bottom"/>
          </w:tcPr>
          <w:p>
            <w:pPr>
              <w:spacing w:after="0"/>
              <w:rPr>
                <w:sz w:val="20"/>
                <w:szCs w:val="20"/>
                <w:color w:val="auto"/>
              </w:rPr>
            </w:pPr>
            <w:r>
              <w:rPr>
                <w:rFonts w:ascii="Courier New" w:cs="Courier New" w:eastAsia="Courier New" w:hAnsi="Courier New"/>
                <w:sz w:val="15"/>
                <w:szCs w:val="15"/>
                <w:color w:val="auto"/>
              </w:rPr>
              <w:t>Net sales</w:t>
            </w: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$123,550,551</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$121,664,291</w:t>
            </w:r>
          </w:p>
        </w:tc>
      </w:tr>
      <w:tr>
        <w:trPr>
          <w:trHeight w:val="172"/>
        </w:trPr>
        <w:tc>
          <w:tcPr>
            <w:tcW w:w="7020" w:type="dxa"/>
            <w:vAlign w:val="bottom"/>
          </w:tcPr>
          <w:p>
            <w:pPr>
              <w:spacing w:after="0"/>
              <w:rPr>
                <w:sz w:val="20"/>
                <w:szCs w:val="20"/>
                <w:color w:val="auto"/>
              </w:rPr>
            </w:pPr>
            <w:r>
              <w:rPr>
                <w:rFonts w:ascii="Courier New" w:cs="Courier New" w:eastAsia="Courier New" w:hAnsi="Courier New"/>
                <w:sz w:val="15"/>
                <w:szCs w:val="15"/>
                <w:color w:val="auto"/>
              </w:rPr>
              <w:t>Costs and expenses</w:t>
            </w:r>
          </w:p>
        </w:tc>
        <w:tc>
          <w:tcPr>
            <w:tcW w:w="2140" w:type="dxa"/>
            <w:vAlign w:val="bottom"/>
          </w:tcPr>
          <w:p>
            <w:pPr>
              <w:spacing w:after="0"/>
              <w:rPr>
                <w:sz w:val="14"/>
                <w:szCs w:val="14"/>
                <w:color w:val="auto"/>
              </w:rPr>
            </w:pPr>
          </w:p>
        </w:tc>
        <w:tc>
          <w:tcPr>
            <w:tcW w:w="2100" w:type="dxa"/>
            <w:vAlign w:val="bottom"/>
          </w:tcPr>
          <w:p>
            <w:pPr>
              <w:spacing w:after="0"/>
              <w:rPr>
                <w:sz w:val="14"/>
                <w:szCs w:val="14"/>
                <w:color w:val="auto"/>
              </w:rPr>
            </w:pPr>
          </w:p>
        </w:tc>
      </w:tr>
      <w:tr>
        <w:trPr>
          <w:trHeight w:val="172"/>
        </w:trPr>
        <w:tc>
          <w:tcPr>
            <w:tcW w:w="7020" w:type="dxa"/>
            <w:vAlign w:val="bottom"/>
          </w:tcPr>
          <w:p>
            <w:pPr>
              <w:ind w:left="260"/>
              <w:spacing w:after="0"/>
              <w:rPr>
                <w:sz w:val="20"/>
                <w:szCs w:val="20"/>
                <w:color w:val="auto"/>
              </w:rPr>
            </w:pPr>
            <w:r>
              <w:rPr>
                <w:rFonts w:ascii="Courier New" w:cs="Courier New" w:eastAsia="Courier New" w:hAnsi="Courier New"/>
                <w:sz w:val="15"/>
                <w:szCs w:val="15"/>
                <w:color w:val="auto"/>
              </w:rPr>
              <w:t>Cost of sales</w:t>
            </w: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102,928,562</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101,827,454</w:t>
            </w:r>
          </w:p>
        </w:tc>
      </w:tr>
      <w:tr>
        <w:trPr>
          <w:trHeight w:val="172"/>
        </w:trPr>
        <w:tc>
          <w:tcPr>
            <w:tcW w:w="7020" w:type="dxa"/>
            <w:vAlign w:val="bottom"/>
          </w:tcPr>
          <w:p>
            <w:pPr>
              <w:ind w:left="260"/>
              <w:spacing w:after="0"/>
              <w:rPr>
                <w:sz w:val="20"/>
                <w:szCs w:val="20"/>
                <w:color w:val="auto"/>
              </w:rPr>
            </w:pPr>
            <w:r>
              <w:rPr>
                <w:rFonts w:ascii="Courier New" w:cs="Courier New" w:eastAsia="Courier New" w:hAnsi="Courier New"/>
                <w:sz w:val="15"/>
                <w:szCs w:val="15"/>
                <w:color w:val="auto"/>
              </w:rPr>
              <w:t>Selling, general and administrative</w:t>
            </w: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16,016,344</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15,470,419</w:t>
            </w:r>
          </w:p>
        </w:tc>
      </w:tr>
      <w:tr>
        <w:trPr>
          <w:trHeight w:val="172"/>
        </w:trPr>
        <w:tc>
          <w:tcPr>
            <w:tcW w:w="7020" w:type="dxa"/>
            <w:vAlign w:val="bottom"/>
          </w:tcPr>
          <w:p>
            <w:pPr>
              <w:spacing w:after="0"/>
              <w:rPr>
                <w:sz w:val="14"/>
                <w:szCs w:val="14"/>
                <w:color w:val="auto"/>
              </w:rPr>
            </w:pP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w:t>
            </w:r>
          </w:p>
        </w:tc>
      </w:tr>
      <w:tr>
        <w:trPr>
          <w:trHeight w:val="172"/>
        </w:trPr>
        <w:tc>
          <w:tcPr>
            <w:tcW w:w="7020" w:type="dxa"/>
            <w:vAlign w:val="bottom"/>
          </w:tcPr>
          <w:p>
            <w:pPr>
              <w:spacing w:after="0"/>
              <w:rPr>
                <w:sz w:val="14"/>
                <w:szCs w:val="14"/>
                <w:color w:val="auto"/>
              </w:rPr>
            </w:pP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118,944,906</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117,297,873</w:t>
            </w:r>
          </w:p>
        </w:tc>
      </w:tr>
      <w:tr>
        <w:trPr>
          <w:trHeight w:val="172"/>
        </w:trPr>
        <w:tc>
          <w:tcPr>
            <w:tcW w:w="7020" w:type="dxa"/>
            <w:vAlign w:val="bottom"/>
          </w:tcPr>
          <w:p>
            <w:pPr>
              <w:spacing w:after="0"/>
              <w:rPr>
                <w:sz w:val="14"/>
                <w:szCs w:val="14"/>
                <w:color w:val="auto"/>
              </w:rPr>
            </w:pP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w:t>
            </w:r>
          </w:p>
        </w:tc>
      </w:tr>
      <w:tr>
        <w:trPr>
          <w:trHeight w:val="172"/>
        </w:trPr>
        <w:tc>
          <w:tcPr>
            <w:tcW w:w="7020" w:type="dxa"/>
            <w:vAlign w:val="bottom"/>
          </w:tcPr>
          <w:p>
            <w:pPr>
              <w:jc w:val="right"/>
              <w:ind w:right="2205"/>
              <w:spacing w:after="0"/>
              <w:rPr>
                <w:sz w:val="20"/>
                <w:szCs w:val="20"/>
                <w:color w:val="auto"/>
              </w:rPr>
            </w:pPr>
            <w:r>
              <w:rPr>
                <w:rFonts w:ascii="Courier New" w:cs="Courier New" w:eastAsia="Courier New" w:hAnsi="Courier New"/>
                <w:sz w:val="15"/>
                <w:szCs w:val="15"/>
                <w:color w:val="auto"/>
              </w:rPr>
              <w:t>Income from operations</w:t>
            </w: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4,605,645</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4,366,418</w:t>
            </w:r>
          </w:p>
        </w:tc>
      </w:tr>
      <w:tr>
        <w:trPr>
          <w:trHeight w:val="172"/>
        </w:trPr>
        <w:tc>
          <w:tcPr>
            <w:tcW w:w="7020" w:type="dxa"/>
            <w:vAlign w:val="bottom"/>
          </w:tcPr>
          <w:p>
            <w:pPr>
              <w:spacing w:after="0"/>
              <w:rPr>
                <w:sz w:val="20"/>
                <w:szCs w:val="20"/>
                <w:color w:val="auto"/>
              </w:rPr>
            </w:pPr>
            <w:r>
              <w:rPr>
                <w:rFonts w:ascii="Courier New" w:cs="Courier New" w:eastAsia="Courier New" w:hAnsi="Courier New"/>
                <w:sz w:val="15"/>
                <w:szCs w:val="15"/>
                <w:color w:val="auto"/>
              </w:rPr>
              <w:t>Other income, net</w:t>
            </w: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2,313,201</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2,326,995</w:t>
            </w:r>
          </w:p>
        </w:tc>
      </w:tr>
      <w:tr>
        <w:trPr>
          <w:trHeight w:val="172"/>
        </w:trPr>
        <w:tc>
          <w:tcPr>
            <w:tcW w:w="7020" w:type="dxa"/>
            <w:vAlign w:val="bottom"/>
          </w:tcPr>
          <w:p>
            <w:pPr>
              <w:spacing w:after="0"/>
              <w:rPr>
                <w:sz w:val="14"/>
                <w:szCs w:val="14"/>
                <w:color w:val="auto"/>
              </w:rPr>
            </w:pP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w:t>
            </w:r>
          </w:p>
        </w:tc>
      </w:tr>
      <w:tr>
        <w:trPr>
          <w:trHeight w:val="172"/>
        </w:trPr>
        <w:tc>
          <w:tcPr>
            <w:tcW w:w="7020" w:type="dxa"/>
            <w:vAlign w:val="bottom"/>
          </w:tcPr>
          <w:p>
            <w:pPr>
              <w:jc w:val="right"/>
              <w:ind w:right="2205"/>
              <w:spacing w:after="0"/>
              <w:rPr>
                <w:sz w:val="20"/>
                <w:szCs w:val="20"/>
                <w:color w:val="auto"/>
              </w:rPr>
            </w:pPr>
            <w:r>
              <w:rPr>
                <w:rFonts w:ascii="Courier New" w:cs="Courier New" w:eastAsia="Courier New" w:hAnsi="Courier New"/>
                <w:sz w:val="15"/>
                <w:szCs w:val="15"/>
                <w:color w:val="auto"/>
              </w:rPr>
              <w:t>Income before income taxes and cumulative</w:t>
            </w:r>
          </w:p>
        </w:tc>
        <w:tc>
          <w:tcPr>
            <w:tcW w:w="2140" w:type="dxa"/>
            <w:vAlign w:val="bottom"/>
          </w:tcPr>
          <w:p>
            <w:pPr>
              <w:spacing w:after="0"/>
              <w:rPr>
                <w:sz w:val="14"/>
                <w:szCs w:val="14"/>
                <w:color w:val="auto"/>
              </w:rPr>
            </w:pPr>
          </w:p>
        </w:tc>
        <w:tc>
          <w:tcPr>
            <w:tcW w:w="2100" w:type="dxa"/>
            <w:vAlign w:val="bottom"/>
          </w:tcPr>
          <w:p>
            <w:pPr>
              <w:spacing w:after="0"/>
              <w:rPr>
                <w:sz w:val="14"/>
                <w:szCs w:val="14"/>
                <w:color w:val="auto"/>
              </w:rPr>
            </w:pPr>
          </w:p>
        </w:tc>
      </w:tr>
      <w:tr>
        <w:trPr>
          <w:trHeight w:val="172"/>
        </w:trPr>
        <w:tc>
          <w:tcPr>
            <w:tcW w:w="7020" w:type="dxa"/>
            <w:vAlign w:val="bottom"/>
          </w:tcPr>
          <w:p>
            <w:pPr>
              <w:jc w:val="right"/>
              <w:ind w:right="2205"/>
              <w:spacing w:after="0"/>
              <w:rPr>
                <w:sz w:val="20"/>
                <w:szCs w:val="20"/>
                <w:color w:val="auto"/>
              </w:rPr>
            </w:pPr>
            <w:r>
              <w:rPr>
                <w:rFonts w:ascii="Courier New" w:cs="Courier New" w:eastAsia="Courier New" w:hAnsi="Courier New"/>
                <w:sz w:val="15"/>
                <w:szCs w:val="15"/>
                <w:color w:val="auto"/>
              </w:rPr>
              <w:t>effect of a change in accounting principle</w:t>
            </w: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6,918,846</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6,693,413</w:t>
            </w:r>
          </w:p>
        </w:tc>
      </w:tr>
      <w:tr>
        <w:trPr>
          <w:trHeight w:val="172"/>
        </w:trPr>
        <w:tc>
          <w:tcPr>
            <w:tcW w:w="7020" w:type="dxa"/>
            <w:vAlign w:val="bottom"/>
          </w:tcPr>
          <w:p>
            <w:pPr>
              <w:spacing w:after="0"/>
              <w:rPr>
                <w:sz w:val="20"/>
                <w:szCs w:val="20"/>
                <w:color w:val="auto"/>
              </w:rPr>
            </w:pPr>
            <w:r>
              <w:rPr>
                <w:rFonts w:ascii="Courier New" w:cs="Courier New" w:eastAsia="Courier New" w:hAnsi="Courier New"/>
                <w:sz w:val="15"/>
                <w:szCs w:val="15"/>
                <w:color w:val="auto"/>
              </w:rPr>
              <w:t>Income taxes</w:t>
            </w: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2,022,500</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1,963,000</w:t>
            </w:r>
          </w:p>
        </w:tc>
      </w:tr>
      <w:tr>
        <w:trPr>
          <w:trHeight w:val="172"/>
        </w:trPr>
        <w:tc>
          <w:tcPr>
            <w:tcW w:w="7020" w:type="dxa"/>
            <w:vAlign w:val="bottom"/>
          </w:tcPr>
          <w:p>
            <w:pPr>
              <w:spacing w:after="0"/>
              <w:rPr>
                <w:sz w:val="14"/>
                <w:szCs w:val="14"/>
                <w:color w:val="auto"/>
              </w:rPr>
            </w:pP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w:t>
            </w:r>
          </w:p>
        </w:tc>
      </w:tr>
      <w:tr>
        <w:trPr>
          <w:trHeight w:val="172"/>
        </w:trPr>
        <w:tc>
          <w:tcPr>
            <w:tcW w:w="7020" w:type="dxa"/>
            <w:vAlign w:val="bottom"/>
          </w:tcPr>
          <w:p>
            <w:pPr>
              <w:jc w:val="right"/>
              <w:ind w:right="2205"/>
              <w:spacing w:after="0"/>
              <w:rPr>
                <w:sz w:val="20"/>
                <w:szCs w:val="20"/>
                <w:color w:val="auto"/>
              </w:rPr>
            </w:pPr>
            <w:r>
              <w:rPr>
                <w:rFonts w:ascii="Courier New" w:cs="Courier New" w:eastAsia="Courier New" w:hAnsi="Courier New"/>
                <w:sz w:val="15"/>
                <w:szCs w:val="15"/>
                <w:color w:val="auto"/>
              </w:rPr>
              <w:t>Income before cumulative effect of</w:t>
            </w:r>
          </w:p>
        </w:tc>
        <w:tc>
          <w:tcPr>
            <w:tcW w:w="2140" w:type="dxa"/>
            <w:vAlign w:val="bottom"/>
          </w:tcPr>
          <w:p>
            <w:pPr>
              <w:spacing w:after="0"/>
              <w:rPr>
                <w:sz w:val="14"/>
                <w:szCs w:val="14"/>
                <w:color w:val="auto"/>
              </w:rPr>
            </w:pPr>
          </w:p>
        </w:tc>
        <w:tc>
          <w:tcPr>
            <w:tcW w:w="2100" w:type="dxa"/>
            <w:vAlign w:val="bottom"/>
          </w:tcPr>
          <w:p>
            <w:pPr>
              <w:spacing w:after="0"/>
              <w:rPr>
                <w:sz w:val="14"/>
                <w:szCs w:val="14"/>
                <w:color w:val="auto"/>
              </w:rPr>
            </w:pPr>
          </w:p>
        </w:tc>
      </w:tr>
      <w:tr>
        <w:trPr>
          <w:trHeight w:val="172"/>
        </w:trPr>
        <w:tc>
          <w:tcPr>
            <w:tcW w:w="7020" w:type="dxa"/>
            <w:vAlign w:val="bottom"/>
          </w:tcPr>
          <w:p>
            <w:pPr>
              <w:jc w:val="right"/>
              <w:ind w:right="2205"/>
              <w:spacing w:after="0"/>
              <w:rPr>
                <w:sz w:val="20"/>
                <w:szCs w:val="20"/>
                <w:color w:val="auto"/>
              </w:rPr>
            </w:pPr>
            <w:r>
              <w:rPr>
                <w:rFonts w:ascii="Courier New" w:cs="Courier New" w:eastAsia="Courier New" w:hAnsi="Courier New"/>
                <w:sz w:val="15"/>
                <w:szCs w:val="15"/>
                <w:color w:val="auto"/>
              </w:rPr>
              <w:t>a change in accounting principle</w:t>
            </w: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4,896,346</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4,730,413</w:t>
            </w:r>
          </w:p>
        </w:tc>
      </w:tr>
      <w:tr>
        <w:trPr>
          <w:trHeight w:val="172"/>
        </w:trPr>
        <w:tc>
          <w:tcPr>
            <w:tcW w:w="7020" w:type="dxa"/>
            <w:vAlign w:val="bottom"/>
          </w:tcPr>
          <w:p>
            <w:pPr>
              <w:spacing w:after="0"/>
              <w:rPr>
                <w:sz w:val="20"/>
                <w:szCs w:val="20"/>
                <w:color w:val="auto"/>
              </w:rPr>
            </w:pPr>
            <w:r>
              <w:rPr>
                <w:rFonts w:ascii="Courier New" w:cs="Courier New" w:eastAsia="Courier New" w:hAnsi="Courier New"/>
                <w:sz w:val="15"/>
                <w:szCs w:val="15"/>
                <w:color w:val="auto"/>
              </w:rPr>
              <w:t>Cumulative effect of a change in accounting principle</w:t>
            </w:r>
          </w:p>
        </w:tc>
        <w:tc>
          <w:tcPr>
            <w:tcW w:w="2140" w:type="dxa"/>
            <w:vAlign w:val="bottom"/>
          </w:tcPr>
          <w:p>
            <w:pPr>
              <w:jc w:val="right"/>
              <w:ind w:right="1125"/>
              <w:spacing w:after="0"/>
              <w:rPr>
                <w:sz w:val="20"/>
                <w:szCs w:val="20"/>
                <w:color w:val="auto"/>
              </w:rPr>
            </w:pPr>
            <w:r>
              <w:rPr>
                <w:rFonts w:ascii="Courier New" w:cs="Courier New" w:eastAsia="Courier New" w:hAnsi="Courier New"/>
                <w:sz w:val="15"/>
                <w:szCs w:val="15"/>
                <w:color w:val="auto"/>
              </w:rPr>
              <w:t>-0-</w:t>
            </w:r>
          </w:p>
        </w:tc>
        <w:tc>
          <w:tcPr>
            <w:tcW w:w="2100" w:type="dxa"/>
            <w:vAlign w:val="bottom"/>
          </w:tcPr>
          <w:p>
            <w:pPr>
              <w:jc w:val="right"/>
              <w:spacing w:after="0"/>
              <w:rPr>
                <w:sz w:val="20"/>
                <w:szCs w:val="20"/>
                <w:color w:val="auto"/>
              </w:rPr>
            </w:pPr>
            <w:r>
              <w:rPr>
                <w:rFonts w:ascii="Courier New" w:cs="Courier New" w:eastAsia="Courier New" w:hAnsi="Courier New"/>
                <w:sz w:val="15"/>
                <w:szCs w:val="15"/>
                <w:color w:val="auto"/>
              </w:rPr>
              <w:t>(510,200)</w:t>
            </w:r>
          </w:p>
        </w:tc>
      </w:tr>
      <w:tr>
        <w:trPr>
          <w:trHeight w:val="172"/>
        </w:trPr>
        <w:tc>
          <w:tcPr>
            <w:tcW w:w="7020" w:type="dxa"/>
            <w:vAlign w:val="bottom"/>
          </w:tcPr>
          <w:p>
            <w:pPr>
              <w:spacing w:after="0"/>
              <w:rPr>
                <w:sz w:val="14"/>
                <w:szCs w:val="14"/>
                <w:color w:val="auto"/>
              </w:rPr>
            </w:pP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w:t>
            </w:r>
          </w:p>
        </w:tc>
      </w:tr>
      <w:tr>
        <w:trPr>
          <w:trHeight w:val="172"/>
        </w:trPr>
        <w:tc>
          <w:tcPr>
            <w:tcW w:w="7020" w:type="dxa"/>
            <w:vAlign w:val="bottom"/>
          </w:tcPr>
          <w:p>
            <w:pPr>
              <w:jc w:val="right"/>
              <w:ind w:right="2205"/>
              <w:spacing w:after="0"/>
              <w:rPr>
                <w:sz w:val="20"/>
                <w:szCs w:val="20"/>
                <w:color w:val="auto"/>
              </w:rPr>
            </w:pPr>
            <w:r>
              <w:rPr>
                <w:rFonts w:ascii="Courier New" w:cs="Courier New" w:eastAsia="Courier New" w:hAnsi="Courier New"/>
                <w:sz w:val="15"/>
                <w:szCs w:val="15"/>
                <w:color w:val="auto"/>
              </w:rPr>
              <w:t>NET INCOME</w:t>
            </w: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4,896,346</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4,220,213</w:t>
            </w:r>
          </w:p>
        </w:tc>
      </w:tr>
      <w:tr>
        <w:trPr>
          <w:trHeight w:val="172"/>
        </w:trPr>
        <w:tc>
          <w:tcPr>
            <w:tcW w:w="7020" w:type="dxa"/>
            <w:vAlign w:val="bottom"/>
          </w:tcPr>
          <w:p>
            <w:pPr>
              <w:spacing w:after="0"/>
              <w:rPr>
                <w:sz w:val="20"/>
                <w:szCs w:val="20"/>
                <w:color w:val="auto"/>
              </w:rPr>
            </w:pPr>
            <w:r>
              <w:rPr>
                <w:rFonts w:ascii="Courier New" w:cs="Courier New" w:eastAsia="Courier New" w:hAnsi="Courier New"/>
                <w:sz w:val="15"/>
                <w:szCs w:val="15"/>
                <w:color w:val="auto"/>
              </w:rPr>
              <w:t>Retained earnings - beginning of period</w:t>
            </w: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221,949,817</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216,211,676</w:t>
            </w:r>
          </w:p>
        </w:tc>
      </w:tr>
      <w:tr>
        <w:trPr>
          <w:trHeight w:val="172"/>
        </w:trPr>
        <w:tc>
          <w:tcPr>
            <w:tcW w:w="7020" w:type="dxa"/>
            <w:vAlign w:val="bottom"/>
          </w:tcPr>
          <w:p>
            <w:pPr>
              <w:spacing w:after="0"/>
              <w:rPr>
                <w:sz w:val="14"/>
                <w:szCs w:val="14"/>
                <w:color w:val="auto"/>
              </w:rPr>
            </w:pP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w:t>
            </w:r>
          </w:p>
        </w:tc>
      </w:tr>
      <w:tr>
        <w:trPr>
          <w:trHeight w:val="172"/>
        </w:trPr>
        <w:tc>
          <w:tcPr>
            <w:tcW w:w="7020" w:type="dxa"/>
            <w:vAlign w:val="bottom"/>
          </w:tcPr>
          <w:p>
            <w:pPr>
              <w:spacing w:after="0"/>
              <w:rPr>
                <w:sz w:val="14"/>
                <w:szCs w:val="14"/>
                <w:color w:val="auto"/>
              </w:rPr>
            </w:pP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226,846,163</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220,431,889</w:t>
            </w:r>
          </w:p>
        </w:tc>
      </w:tr>
      <w:tr>
        <w:trPr>
          <w:trHeight w:val="172"/>
        </w:trPr>
        <w:tc>
          <w:tcPr>
            <w:tcW w:w="7020" w:type="dxa"/>
            <w:vAlign w:val="bottom"/>
          </w:tcPr>
          <w:p>
            <w:pPr>
              <w:ind w:left="260"/>
              <w:spacing w:after="0"/>
              <w:rPr>
                <w:sz w:val="20"/>
                <w:szCs w:val="20"/>
                <w:color w:val="auto"/>
              </w:rPr>
            </w:pPr>
            <w:r>
              <w:rPr>
                <w:rFonts w:ascii="Courier New" w:cs="Courier New" w:eastAsia="Courier New" w:hAnsi="Courier New"/>
                <w:sz w:val="15"/>
                <w:szCs w:val="15"/>
                <w:color w:val="auto"/>
              </w:rPr>
              <w:t>Cash dividends</w:t>
            </w:r>
          </w:p>
        </w:tc>
        <w:tc>
          <w:tcPr>
            <w:tcW w:w="2140" w:type="dxa"/>
            <w:vAlign w:val="bottom"/>
          </w:tcPr>
          <w:p>
            <w:pPr>
              <w:jc w:val="right"/>
              <w:ind w:right="685"/>
              <w:spacing w:after="0"/>
              <w:rPr>
                <w:sz w:val="20"/>
                <w:szCs w:val="20"/>
                <w:color w:val="auto"/>
              </w:rPr>
            </w:pPr>
            <w:r>
              <w:rPr>
                <w:rFonts w:ascii="Courier New" w:cs="Courier New" w:eastAsia="Courier New" w:hAnsi="Courier New"/>
                <w:sz w:val="15"/>
                <w:szCs w:val="15"/>
                <w:color w:val="auto"/>
              </w:rPr>
              <w:t>(2,817,363)</w:t>
            </w:r>
          </w:p>
        </w:tc>
        <w:tc>
          <w:tcPr>
            <w:tcW w:w="2100" w:type="dxa"/>
            <w:vAlign w:val="bottom"/>
          </w:tcPr>
          <w:p>
            <w:pPr>
              <w:jc w:val="right"/>
              <w:spacing w:after="0"/>
              <w:rPr>
                <w:sz w:val="20"/>
                <w:szCs w:val="20"/>
                <w:color w:val="auto"/>
              </w:rPr>
            </w:pPr>
            <w:r>
              <w:rPr>
                <w:rFonts w:ascii="Courier New" w:cs="Courier New" w:eastAsia="Courier New" w:hAnsi="Courier New"/>
                <w:sz w:val="15"/>
                <w:szCs w:val="15"/>
                <w:color w:val="auto"/>
              </w:rPr>
              <w:t>(2,889,640)</w:t>
            </w:r>
          </w:p>
        </w:tc>
      </w:tr>
      <w:tr>
        <w:trPr>
          <w:trHeight w:val="172"/>
        </w:trPr>
        <w:tc>
          <w:tcPr>
            <w:tcW w:w="7020" w:type="dxa"/>
            <w:vAlign w:val="bottom"/>
          </w:tcPr>
          <w:p>
            <w:pPr>
              <w:spacing w:after="0"/>
              <w:rPr>
                <w:sz w:val="14"/>
                <w:szCs w:val="14"/>
                <w:color w:val="auto"/>
              </w:rPr>
            </w:pP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w:t>
            </w:r>
          </w:p>
        </w:tc>
      </w:tr>
      <w:tr>
        <w:trPr>
          <w:trHeight w:val="172"/>
        </w:trPr>
        <w:tc>
          <w:tcPr>
            <w:tcW w:w="7020" w:type="dxa"/>
            <w:vAlign w:val="bottom"/>
          </w:tcPr>
          <w:p>
            <w:pPr>
              <w:spacing w:after="0"/>
              <w:rPr>
                <w:sz w:val="20"/>
                <w:szCs w:val="20"/>
                <w:color w:val="auto"/>
              </w:rPr>
            </w:pPr>
            <w:r>
              <w:rPr>
                <w:rFonts w:ascii="Courier New" w:cs="Courier New" w:eastAsia="Courier New" w:hAnsi="Courier New"/>
                <w:sz w:val="15"/>
                <w:szCs w:val="15"/>
                <w:color w:val="auto"/>
              </w:rPr>
              <w:t>Retained earnings - end of period</w:t>
            </w: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$224,028,800</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$217,542,249</w:t>
            </w:r>
          </w:p>
        </w:tc>
      </w:tr>
      <w:tr>
        <w:trPr>
          <w:trHeight w:val="172"/>
        </w:trPr>
        <w:tc>
          <w:tcPr>
            <w:tcW w:w="7020" w:type="dxa"/>
            <w:vAlign w:val="bottom"/>
          </w:tcPr>
          <w:p>
            <w:pPr>
              <w:spacing w:after="0"/>
              <w:rPr>
                <w:sz w:val="14"/>
                <w:szCs w:val="14"/>
                <w:color w:val="auto"/>
              </w:rPr>
            </w:pP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w:t>
            </w:r>
          </w:p>
        </w:tc>
      </w:tr>
      <w:tr>
        <w:trPr>
          <w:trHeight w:val="688"/>
        </w:trPr>
        <w:tc>
          <w:tcPr>
            <w:tcW w:w="7020" w:type="dxa"/>
            <w:vAlign w:val="bottom"/>
          </w:tcPr>
          <w:p>
            <w:pPr>
              <w:ind w:left="260"/>
              <w:spacing w:after="0"/>
              <w:rPr>
                <w:sz w:val="20"/>
                <w:szCs w:val="20"/>
                <w:color w:val="auto"/>
              </w:rPr>
            </w:pPr>
            <w:r>
              <w:rPr>
                <w:rFonts w:ascii="Courier New" w:cs="Courier New" w:eastAsia="Courier New" w:hAnsi="Courier New"/>
                <w:sz w:val="15"/>
                <w:szCs w:val="15"/>
                <w:color w:val="auto"/>
              </w:rPr>
              <w:t>EARNINGS PER SHARE:</w:t>
            </w:r>
          </w:p>
        </w:tc>
        <w:tc>
          <w:tcPr>
            <w:tcW w:w="214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172"/>
        </w:trPr>
        <w:tc>
          <w:tcPr>
            <w:tcW w:w="7020" w:type="dxa"/>
            <w:vAlign w:val="bottom"/>
          </w:tcPr>
          <w:p>
            <w:pPr>
              <w:ind w:left="260"/>
              <w:spacing w:after="0"/>
              <w:rPr>
                <w:sz w:val="20"/>
                <w:szCs w:val="20"/>
                <w:color w:val="auto"/>
              </w:rPr>
            </w:pPr>
            <w:r>
              <w:rPr>
                <w:rFonts w:ascii="Courier New" w:cs="Courier New" w:eastAsia="Courier New" w:hAnsi="Courier New"/>
                <w:sz w:val="15"/>
                <w:szCs w:val="15"/>
                <w:color w:val="auto"/>
              </w:rPr>
              <w:t>Income before cumulative effect</w:t>
            </w:r>
          </w:p>
        </w:tc>
        <w:tc>
          <w:tcPr>
            <w:tcW w:w="2140" w:type="dxa"/>
            <w:vAlign w:val="bottom"/>
          </w:tcPr>
          <w:p>
            <w:pPr>
              <w:spacing w:after="0"/>
              <w:rPr>
                <w:sz w:val="14"/>
                <w:szCs w:val="14"/>
                <w:color w:val="auto"/>
              </w:rPr>
            </w:pPr>
          </w:p>
        </w:tc>
        <w:tc>
          <w:tcPr>
            <w:tcW w:w="2100" w:type="dxa"/>
            <w:vAlign w:val="bottom"/>
          </w:tcPr>
          <w:p>
            <w:pPr>
              <w:spacing w:after="0"/>
              <w:rPr>
                <w:sz w:val="14"/>
                <w:szCs w:val="14"/>
                <w:color w:val="auto"/>
              </w:rPr>
            </w:pPr>
          </w:p>
        </w:tc>
      </w:tr>
      <w:tr>
        <w:trPr>
          <w:trHeight w:val="172"/>
        </w:trPr>
        <w:tc>
          <w:tcPr>
            <w:tcW w:w="7020" w:type="dxa"/>
            <w:vAlign w:val="bottom"/>
          </w:tcPr>
          <w:p>
            <w:pPr>
              <w:ind w:left="260"/>
              <w:spacing w:after="0"/>
              <w:rPr>
                <w:sz w:val="20"/>
                <w:szCs w:val="20"/>
                <w:color w:val="auto"/>
              </w:rPr>
            </w:pPr>
            <w:r>
              <w:rPr>
                <w:rFonts w:ascii="Courier New" w:cs="Courier New" w:eastAsia="Courier New" w:hAnsi="Courier New"/>
                <w:sz w:val="15"/>
                <w:szCs w:val="15"/>
                <w:color w:val="auto"/>
              </w:rPr>
              <w:t>of a change in accounting principle</w:t>
            </w: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 .35</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 .33</w:t>
            </w:r>
          </w:p>
        </w:tc>
      </w:tr>
      <w:tr>
        <w:trPr>
          <w:trHeight w:val="344"/>
        </w:trPr>
        <w:tc>
          <w:tcPr>
            <w:tcW w:w="7020" w:type="dxa"/>
            <w:vAlign w:val="bottom"/>
          </w:tcPr>
          <w:p>
            <w:pPr>
              <w:ind w:left="260"/>
              <w:spacing w:after="0"/>
              <w:rPr>
                <w:sz w:val="20"/>
                <w:szCs w:val="20"/>
                <w:color w:val="auto"/>
              </w:rPr>
            </w:pPr>
            <w:r>
              <w:rPr>
                <w:rFonts w:ascii="Courier New" w:cs="Courier New" w:eastAsia="Courier New" w:hAnsi="Courier New"/>
                <w:sz w:val="15"/>
                <w:szCs w:val="15"/>
                <w:color w:val="auto"/>
              </w:rPr>
              <w:t>Cumulative effect of a change</w:t>
            </w:r>
          </w:p>
        </w:tc>
        <w:tc>
          <w:tcPr>
            <w:tcW w:w="214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172"/>
        </w:trPr>
        <w:tc>
          <w:tcPr>
            <w:tcW w:w="7020" w:type="dxa"/>
            <w:vAlign w:val="bottom"/>
          </w:tcPr>
          <w:p>
            <w:pPr>
              <w:ind w:left="260"/>
              <w:spacing w:after="0"/>
              <w:rPr>
                <w:sz w:val="20"/>
                <w:szCs w:val="20"/>
                <w:color w:val="auto"/>
              </w:rPr>
            </w:pPr>
            <w:r>
              <w:rPr>
                <w:rFonts w:ascii="Courier New" w:cs="Courier New" w:eastAsia="Courier New" w:hAnsi="Courier New"/>
                <w:sz w:val="15"/>
                <w:szCs w:val="15"/>
                <w:color w:val="auto"/>
              </w:rPr>
              <w:t>in accounting principle</w:t>
            </w: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-0-</w:t>
            </w:r>
          </w:p>
        </w:tc>
        <w:tc>
          <w:tcPr>
            <w:tcW w:w="2100" w:type="dxa"/>
            <w:vAlign w:val="bottom"/>
          </w:tcPr>
          <w:p>
            <w:pPr>
              <w:jc w:val="right"/>
              <w:spacing w:after="0"/>
              <w:rPr>
                <w:sz w:val="20"/>
                <w:szCs w:val="20"/>
                <w:color w:val="auto"/>
              </w:rPr>
            </w:pPr>
            <w:r>
              <w:rPr>
                <w:rFonts w:ascii="Courier New" w:cs="Courier New" w:eastAsia="Courier New" w:hAnsi="Courier New"/>
                <w:sz w:val="15"/>
                <w:szCs w:val="15"/>
                <w:color w:val="auto"/>
              </w:rPr>
              <w:t>(.04)</w:t>
            </w:r>
          </w:p>
        </w:tc>
      </w:tr>
      <w:tr>
        <w:trPr>
          <w:trHeight w:val="172"/>
        </w:trPr>
        <w:tc>
          <w:tcPr>
            <w:tcW w:w="7020" w:type="dxa"/>
            <w:vAlign w:val="bottom"/>
          </w:tcPr>
          <w:p>
            <w:pPr>
              <w:spacing w:after="0"/>
              <w:rPr>
                <w:sz w:val="14"/>
                <w:szCs w:val="14"/>
                <w:color w:val="auto"/>
              </w:rPr>
            </w:pP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w:t>
            </w:r>
          </w:p>
        </w:tc>
      </w:tr>
      <w:tr>
        <w:trPr>
          <w:trHeight w:val="344"/>
        </w:trPr>
        <w:tc>
          <w:tcPr>
            <w:tcW w:w="7020" w:type="dxa"/>
            <w:vAlign w:val="bottom"/>
          </w:tcPr>
          <w:p>
            <w:pPr>
              <w:ind w:left="260"/>
              <w:spacing w:after="0"/>
              <w:rPr>
                <w:sz w:val="20"/>
                <w:szCs w:val="20"/>
                <w:color w:val="auto"/>
              </w:rPr>
            </w:pPr>
            <w:r>
              <w:rPr>
                <w:rFonts w:ascii="Courier New" w:cs="Courier New" w:eastAsia="Courier New" w:hAnsi="Courier New"/>
                <w:sz w:val="15"/>
                <w:szCs w:val="15"/>
                <w:color w:val="auto"/>
              </w:rPr>
              <w:t>NET INCOME PER SHARE</w:t>
            </w: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 .35</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 .29</w:t>
            </w:r>
          </w:p>
        </w:tc>
      </w:tr>
      <w:tr>
        <w:trPr>
          <w:trHeight w:val="172"/>
        </w:trPr>
        <w:tc>
          <w:tcPr>
            <w:tcW w:w="7020" w:type="dxa"/>
            <w:vAlign w:val="bottom"/>
          </w:tcPr>
          <w:p>
            <w:pPr>
              <w:spacing w:after="0"/>
              <w:rPr>
                <w:sz w:val="14"/>
                <w:szCs w:val="14"/>
                <w:color w:val="auto"/>
              </w:rPr>
            </w:pP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w:t>
            </w:r>
          </w:p>
        </w:tc>
      </w:tr>
      <w:tr>
        <w:trPr>
          <w:trHeight w:val="344"/>
        </w:trPr>
        <w:tc>
          <w:tcPr>
            <w:tcW w:w="7020" w:type="dxa"/>
            <w:vAlign w:val="bottom"/>
          </w:tcPr>
          <w:p>
            <w:pPr>
              <w:ind w:left="260"/>
              <w:spacing w:after="0"/>
              <w:rPr>
                <w:sz w:val="20"/>
                <w:szCs w:val="20"/>
                <w:color w:val="auto"/>
              </w:rPr>
            </w:pPr>
            <w:r>
              <w:rPr>
                <w:rFonts w:ascii="Courier New" w:cs="Courier New" w:eastAsia="Courier New" w:hAnsi="Courier New"/>
                <w:sz w:val="15"/>
                <w:szCs w:val="15"/>
                <w:color w:val="auto"/>
              </w:rPr>
              <w:t>DIVIDENDS PER SHARE</w:t>
            </w: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 .20</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 .20</w:t>
            </w:r>
          </w:p>
        </w:tc>
      </w:tr>
      <w:tr>
        <w:trPr>
          <w:trHeight w:val="172"/>
        </w:trPr>
        <w:tc>
          <w:tcPr>
            <w:tcW w:w="7020" w:type="dxa"/>
            <w:vAlign w:val="bottom"/>
          </w:tcPr>
          <w:p>
            <w:pPr>
              <w:spacing w:after="0"/>
              <w:rPr>
                <w:sz w:val="14"/>
                <w:szCs w:val="14"/>
                <w:color w:val="auto"/>
              </w:rPr>
            </w:pPr>
          </w:p>
        </w:tc>
        <w:tc>
          <w:tcPr>
            <w:tcW w:w="2140" w:type="dxa"/>
            <w:vAlign w:val="bottom"/>
          </w:tcPr>
          <w:p>
            <w:pPr>
              <w:jc w:val="right"/>
              <w:ind w:right="765"/>
              <w:spacing w:after="0"/>
              <w:rPr>
                <w:sz w:val="20"/>
                <w:szCs w:val="20"/>
                <w:color w:val="auto"/>
              </w:rPr>
            </w:pPr>
            <w:r>
              <w:rPr>
                <w:rFonts w:ascii="Courier New" w:cs="Courier New" w:eastAsia="Courier New" w:hAnsi="Courier New"/>
                <w:sz w:val="15"/>
                <w:szCs w:val="15"/>
                <w:color w:val="auto"/>
              </w:rPr>
              <w:t>=====</w:t>
            </w:r>
          </w:p>
        </w:tc>
        <w:tc>
          <w:tcPr>
            <w:tcW w:w="2100" w:type="dxa"/>
            <w:vAlign w:val="bottom"/>
          </w:tcPr>
          <w:p>
            <w:pPr>
              <w:jc w:val="right"/>
              <w:ind w:right="5"/>
              <w:spacing w:after="0"/>
              <w:rPr>
                <w:sz w:val="20"/>
                <w:szCs w:val="20"/>
                <w:color w:val="auto"/>
              </w:rPr>
            </w:pPr>
            <w:r>
              <w:rPr>
                <w:rFonts w:ascii="Courier New" w:cs="Courier New" w:eastAsia="Courier New" w:hAnsi="Courier New"/>
                <w:sz w:val="15"/>
                <w:szCs w:val="15"/>
                <w:color w:val="auto"/>
              </w:rPr>
              <w:t>=====</w:t>
            </w:r>
          </w:p>
        </w:tc>
      </w:tr>
    </w:tbl>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176" w:lineRule="exact"/>
        <w:rPr>
          <w:sz w:val="20"/>
          <w:szCs w:val="20"/>
          <w:color w:val="auto"/>
        </w:rPr>
      </w:pPr>
    </w:p>
    <w:p>
      <w:pPr>
        <w:ind w:right="5000"/>
        <w:spacing w:after="0"/>
        <w:rPr>
          <w:sz w:val="20"/>
          <w:szCs w:val="20"/>
          <w:color w:val="auto"/>
        </w:rPr>
      </w:pPr>
      <w:r>
        <w:rPr>
          <w:rFonts w:ascii="Courier New" w:cs="Courier New" w:eastAsia="Courier New" w:hAnsi="Courier New"/>
          <w:sz w:val="15"/>
          <w:szCs w:val="15"/>
          <w:color w:val="auto"/>
        </w:rPr>
        <w:t>The accompanying notes are an integral part of the condensed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3040"/>
        <w:spacing w:after="0"/>
        <w:tabs>
          <w:tab w:leader="none" w:pos="4000" w:val="left"/>
        </w:tabs>
        <w:rPr>
          <w:sz w:val="20"/>
          <w:szCs w:val="20"/>
          <w:color w:val="auto"/>
        </w:rPr>
      </w:pPr>
      <w:r>
        <w:rPr>
          <w:rFonts w:ascii="Courier New" w:cs="Courier New" w:eastAsia="Courier New" w:hAnsi="Courier New"/>
          <w:sz w:val="15"/>
          <w:szCs w:val="15"/>
          <w:color w:val="auto"/>
        </w:rPr>
        <w:t>Page 2 of</w:t>
      </w:r>
      <w:r>
        <w:rPr>
          <w:sz w:val="20"/>
          <w:szCs w:val="20"/>
          <w:color w:val="auto"/>
        </w:rPr>
        <w:tab/>
      </w:r>
      <w:r>
        <w:rPr>
          <w:rFonts w:ascii="Courier New" w:cs="Courier New" w:eastAsia="Courier New" w:hAnsi="Courier New"/>
          <w:sz w:val="13"/>
          <w:szCs w:val="13"/>
          <w:color w:val="auto"/>
        </w:rPr>
        <w:t>8</w:t>
      </w:r>
    </w:p>
    <w:p>
      <w:pPr>
        <w:sectPr>
          <w:pgSz w:w="11900" w:h="16838" w:orient="portrait"/>
          <w:cols w:equalWidth="0" w:num="1">
            <w:col w:w="11260"/>
          </w:cols>
          <w:pgMar w:left="240" w:top="289" w:right="399" w:bottom="1440" w:gutter="0" w:footer="0" w:header="0"/>
        </w:sectPr>
      </w:pPr>
    </w:p>
    <w:bookmarkStart w:id="2" w:name="page3"/>
    <w:bookmarkEnd w:id="2"/>
    <w:p>
      <w:pPr>
        <w:ind w:left="260"/>
        <w:spacing w:after="0"/>
        <w:rPr>
          <w:sz w:val="20"/>
          <w:szCs w:val="20"/>
          <w:color w:val="auto"/>
        </w:rPr>
      </w:pPr>
      <w:r>
        <w:rPr>
          <w:rFonts w:ascii="Courier New" w:cs="Courier New" w:eastAsia="Courier New" w:hAnsi="Courier New"/>
          <w:sz w:val="15"/>
          <w:szCs w:val="15"/>
          <w:color w:val="auto"/>
        </w:rPr>
        <w:t>3</w:t>
      </w:r>
    </w:p>
    <w:p>
      <w:pPr>
        <w:spacing w:after="0" w:line="2" w:lineRule="exact"/>
        <w:rPr>
          <w:sz w:val="20"/>
          <w:szCs w:val="20"/>
          <w:color w:val="auto"/>
        </w:rPr>
      </w:pPr>
    </w:p>
    <w:p>
      <w:pPr>
        <w:ind w:left="1700"/>
        <w:spacing w:after="0"/>
        <w:rPr>
          <w:sz w:val="20"/>
          <w:szCs w:val="20"/>
          <w:color w:val="auto"/>
        </w:rPr>
      </w:pPr>
      <w:r>
        <w:rPr>
          <w:rFonts w:ascii="Courier New" w:cs="Courier New" w:eastAsia="Courier New" w:hAnsi="Courier New"/>
          <w:sz w:val="15"/>
          <w:szCs w:val="15"/>
          <w:color w:val="auto"/>
        </w:rPr>
        <w:t>PART I - FINANCIAL INFORMATION - CONTINUED</w:t>
      </w:r>
    </w:p>
    <w:p>
      <w:pPr>
        <w:spacing w:after="0" w:line="2" w:lineRule="exact"/>
        <w:rPr>
          <w:sz w:val="20"/>
          <w:szCs w:val="20"/>
          <w:color w:val="auto"/>
        </w:rPr>
      </w:pPr>
    </w:p>
    <w:p>
      <w:pPr>
        <w:ind w:left="880"/>
        <w:spacing w:after="0"/>
        <w:rPr>
          <w:sz w:val="20"/>
          <w:szCs w:val="20"/>
          <w:color w:val="auto"/>
        </w:rPr>
      </w:pPr>
      <w:r>
        <w:rPr>
          <w:rFonts w:ascii="Courier New" w:cs="Courier New" w:eastAsia="Courier New" w:hAnsi="Courier New"/>
          <w:sz w:val="15"/>
          <w:szCs w:val="15"/>
          <w:color w:val="auto"/>
        </w:rPr>
        <w:t>BASSETT FURNITURE INDUSTRIES, INCORPORATED AND SUBSIDIARIES</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6340" w:type="dxa"/>
            <w:vAlign w:val="bottom"/>
          </w:tcPr>
          <w:p>
            <w:pPr>
              <w:ind w:left="1420"/>
              <w:spacing w:after="0"/>
              <w:rPr>
                <w:sz w:val="20"/>
                <w:szCs w:val="20"/>
                <w:color w:val="auto"/>
              </w:rPr>
            </w:pPr>
            <w:r>
              <w:rPr>
                <w:rFonts w:ascii="Courier New" w:cs="Courier New" w:eastAsia="Courier New" w:hAnsi="Courier New"/>
                <w:sz w:val="15"/>
                <w:szCs w:val="15"/>
                <w:color w:val="auto"/>
              </w:rPr>
              <w:t>CONDENSED CONSOLIDATED BALANCE SHEET - UNAUDITED</w:t>
            </w:r>
          </w:p>
        </w:tc>
        <w:tc>
          <w:tcPr>
            <w:tcW w:w="2900" w:type="dxa"/>
            <w:vAlign w:val="bottom"/>
          </w:tcPr>
          <w:p>
            <w:pPr>
              <w:spacing w:after="0"/>
              <w:rPr>
                <w:sz w:val="14"/>
                <w:szCs w:val="14"/>
                <w:color w:val="auto"/>
              </w:rPr>
            </w:pPr>
          </w:p>
        </w:tc>
        <w:tc>
          <w:tcPr>
            <w:tcW w:w="2280" w:type="dxa"/>
            <w:vAlign w:val="bottom"/>
          </w:tcPr>
          <w:p>
            <w:pPr>
              <w:spacing w:after="0"/>
              <w:rPr>
                <w:sz w:val="14"/>
                <w:szCs w:val="14"/>
                <w:color w:val="auto"/>
              </w:rPr>
            </w:pPr>
          </w:p>
        </w:tc>
      </w:tr>
      <w:tr>
        <w:trPr>
          <w:trHeight w:val="860"/>
        </w:trPr>
        <w:tc>
          <w:tcPr>
            <w:tcW w:w="6340" w:type="dxa"/>
            <w:vAlign w:val="bottom"/>
          </w:tcPr>
          <w:p>
            <w:pPr>
              <w:spacing w:after="0"/>
              <w:rPr>
                <w:sz w:val="20"/>
                <w:szCs w:val="20"/>
                <w:color w:val="auto"/>
              </w:rPr>
            </w:pPr>
            <w:r>
              <w:rPr>
                <w:rFonts w:ascii="Courier New" w:cs="Courier New" w:eastAsia="Courier New" w:hAnsi="Courier New"/>
                <w:sz w:val="15"/>
                <w:szCs w:val="15"/>
                <w:color w:val="auto"/>
              </w:rPr>
              <w:t>ASSETS</w:t>
            </w:r>
          </w:p>
        </w:tc>
        <w:tc>
          <w:tcPr>
            <w:tcW w:w="2900" w:type="dxa"/>
            <w:vAlign w:val="bottom"/>
          </w:tcPr>
          <w:p>
            <w:pPr>
              <w:jc w:val="right"/>
              <w:ind w:right="685"/>
              <w:spacing w:after="0"/>
              <w:rPr>
                <w:sz w:val="20"/>
                <w:szCs w:val="20"/>
                <w:color w:val="auto"/>
              </w:rPr>
            </w:pPr>
            <w:r>
              <w:rPr>
                <w:rFonts w:ascii="Courier New" w:cs="Courier New" w:eastAsia="Courier New" w:hAnsi="Courier New"/>
                <w:sz w:val="15"/>
                <w:szCs w:val="15"/>
                <w:color w:val="auto"/>
              </w:rPr>
              <w:t>FEBRUARY 28, 1995</w:t>
            </w:r>
          </w:p>
        </w:tc>
        <w:tc>
          <w:tcPr>
            <w:tcW w:w="2280" w:type="dxa"/>
            <w:vAlign w:val="bottom"/>
          </w:tcPr>
          <w:p>
            <w:pPr>
              <w:jc w:val="right"/>
              <w:ind w:right="85"/>
              <w:spacing w:after="0"/>
              <w:rPr>
                <w:sz w:val="20"/>
                <w:szCs w:val="20"/>
                <w:color w:val="auto"/>
              </w:rPr>
            </w:pPr>
            <w:r>
              <w:rPr>
                <w:rFonts w:ascii="Courier New" w:cs="Courier New" w:eastAsia="Courier New" w:hAnsi="Courier New"/>
                <w:sz w:val="15"/>
                <w:szCs w:val="15"/>
                <w:color w:val="auto"/>
              </w:rPr>
              <w:t>NOVEMBER 30, 1994</w:t>
            </w:r>
          </w:p>
        </w:tc>
      </w:tr>
      <w:tr>
        <w:trPr>
          <w:trHeight w:val="172"/>
        </w:trPr>
        <w:tc>
          <w:tcPr>
            <w:tcW w:w="6340" w:type="dxa"/>
            <w:vAlign w:val="bottom"/>
          </w:tcPr>
          <w:p>
            <w:pPr>
              <w:spacing w:after="0"/>
              <w:rPr>
                <w:sz w:val="20"/>
                <w:szCs w:val="20"/>
                <w:color w:val="auto"/>
              </w:rPr>
            </w:pPr>
            <w:r>
              <w:rPr>
                <w:rFonts w:ascii="Courier New" w:cs="Courier New" w:eastAsia="Courier New" w:hAnsi="Courier New"/>
                <w:sz w:val="15"/>
                <w:szCs w:val="15"/>
                <w:color w:val="auto"/>
              </w:rPr>
              <w:t>- ------</w:t>
            </w:r>
          </w:p>
        </w:tc>
        <w:tc>
          <w:tcPr>
            <w:tcW w:w="2900" w:type="dxa"/>
            <w:vAlign w:val="bottom"/>
          </w:tcPr>
          <w:p>
            <w:pPr>
              <w:jc w:val="right"/>
              <w:ind w:right="505"/>
              <w:spacing w:after="0"/>
              <w:rPr>
                <w:sz w:val="20"/>
                <w:szCs w:val="20"/>
                <w:color w:val="auto"/>
              </w:rPr>
            </w:pPr>
            <w:r>
              <w:rPr>
                <w:rFonts w:ascii="Courier New" w:cs="Courier New" w:eastAsia="Courier New" w:hAnsi="Courier New"/>
                <w:sz w:val="15"/>
                <w:szCs w:val="15"/>
                <w:color w:val="auto"/>
              </w:rPr>
              <w:t>-----------------</w:t>
            </w:r>
          </w:p>
        </w:tc>
        <w:tc>
          <w:tcPr>
            <w:tcW w:w="228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r>
      <w:tr>
        <w:trPr>
          <w:trHeight w:val="344"/>
        </w:trPr>
        <w:tc>
          <w:tcPr>
            <w:tcW w:w="6340" w:type="dxa"/>
            <w:vAlign w:val="bottom"/>
          </w:tcPr>
          <w:p>
            <w:pPr>
              <w:spacing w:after="0"/>
              <w:rPr>
                <w:sz w:val="20"/>
                <w:szCs w:val="20"/>
                <w:color w:val="auto"/>
              </w:rPr>
            </w:pPr>
            <w:r>
              <w:rPr>
                <w:rFonts w:ascii="Courier New" w:cs="Courier New" w:eastAsia="Courier New" w:hAnsi="Courier New"/>
                <w:sz w:val="15"/>
                <w:szCs w:val="15"/>
                <w:color w:val="auto"/>
              </w:rPr>
              <w:t>Current Assets</w:t>
            </w:r>
          </w:p>
        </w:tc>
        <w:tc>
          <w:tcPr>
            <w:tcW w:w="290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172"/>
        </w:trPr>
        <w:tc>
          <w:tcPr>
            <w:tcW w:w="6340" w:type="dxa"/>
            <w:vAlign w:val="bottom"/>
          </w:tcPr>
          <w:p>
            <w:pPr>
              <w:ind w:left="260"/>
              <w:spacing w:after="0"/>
              <w:rPr>
                <w:sz w:val="20"/>
                <w:szCs w:val="20"/>
                <w:color w:val="auto"/>
              </w:rPr>
            </w:pPr>
            <w:r>
              <w:rPr>
                <w:rFonts w:ascii="Courier New" w:cs="Courier New" w:eastAsia="Courier New" w:hAnsi="Courier New"/>
                <w:sz w:val="15"/>
                <w:szCs w:val="15"/>
                <w:color w:val="auto"/>
              </w:rPr>
              <w:t>Cash and cash equivalents</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  40,686,641</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   42,314,957</w:t>
            </w:r>
          </w:p>
        </w:tc>
      </w:tr>
      <w:tr>
        <w:trPr>
          <w:trHeight w:val="172"/>
        </w:trPr>
        <w:tc>
          <w:tcPr>
            <w:tcW w:w="6340" w:type="dxa"/>
            <w:vAlign w:val="bottom"/>
          </w:tcPr>
          <w:p>
            <w:pPr>
              <w:ind w:left="260"/>
              <w:spacing w:after="0"/>
              <w:rPr>
                <w:sz w:val="20"/>
                <w:szCs w:val="20"/>
                <w:color w:val="auto"/>
              </w:rPr>
            </w:pPr>
            <w:r>
              <w:rPr>
                <w:rFonts w:ascii="Courier New" w:cs="Courier New" w:eastAsia="Courier New" w:hAnsi="Courier New"/>
                <w:sz w:val="15"/>
                <w:szCs w:val="15"/>
                <w:color w:val="auto"/>
              </w:rPr>
              <w:t>Trade accounts receivable, less allowances</w:t>
            </w:r>
          </w:p>
        </w:tc>
        <w:tc>
          <w:tcPr>
            <w:tcW w:w="2900" w:type="dxa"/>
            <w:vAlign w:val="bottom"/>
          </w:tcPr>
          <w:p>
            <w:pPr>
              <w:spacing w:after="0"/>
              <w:rPr>
                <w:sz w:val="14"/>
                <w:szCs w:val="14"/>
                <w:color w:val="auto"/>
              </w:rPr>
            </w:pPr>
          </w:p>
        </w:tc>
        <w:tc>
          <w:tcPr>
            <w:tcW w:w="2280" w:type="dxa"/>
            <w:vAlign w:val="bottom"/>
          </w:tcPr>
          <w:p>
            <w:pPr>
              <w:spacing w:after="0"/>
              <w:rPr>
                <w:sz w:val="14"/>
                <w:szCs w:val="14"/>
                <w:color w:val="auto"/>
              </w:rPr>
            </w:pPr>
          </w:p>
        </w:tc>
      </w:tr>
      <w:tr>
        <w:trPr>
          <w:trHeight w:val="172"/>
        </w:trPr>
        <w:tc>
          <w:tcPr>
            <w:tcW w:w="6340" w:type="dxa"/>
            <w:vAlign w:val="bottom"/>
          </w:tcPr>
          <w:p>
            <w:pPr>
              <w:ind w:left="700"/>
              <w:spacing w:after="0"/>
              <w:rPr>
                <w:sz w:val="20"/>
                <w:szCs w:val="20"/>
                <w:color w:val="auto"/>
              </w:rPr>
            </w:pPr>
            <w:r>
              <w:rPr>
                <w:rFonts w:ascii="Courier New" w:cs="Courier New" w:eastAsia="Courier New" w:hAnsi="Courier New"/>
                <w:sz w:val="15"/>
                <w:szCs w:val="15"/>
                <w:color w:val="auto"/>
              </w:rPr>
              <w:t>for doubtful accounts and discounts</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70,640,492</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71,936,750</w:t>
            </w:r>
          </w:p>
        </w:tc>
      </w:tr>
      <w:tr>
        <w:trPr>
          <w:trHeight w:val="172"/>
        </w:trPr>
        <w:tc>
          <w:tcPr>
            <w:tcW w:w="6340" w:type="dxa"/>
            <w:vAlign w:val="bottom"/>
          </w:tcPr>
          <w:p>
            <w:pPr>
              <w:ind w:left="260"/>
              <w:spacing w:after="0"/>
              <w:rPr>
                <w:sz w:val="20"/>
                <w:szCs w:val="20"/>
                <w:color w:val="auto"/>
              </w:rPr>
            </w:pPr>
            <w:r>
              <w:rPr>
                <w:rFonts w:ascii="Courier New" w:cs="Courier New" w:eastAsia="Courier New" w:hAnsi="Courier New"/>
                <w:sz w:val="15"/>
                <w:szCs w:val="15"/>
                <w:color w:val="auto"/>
              </w:rPr>
              <w:t>Inventories:</w:t>
            </w:r>
          </w:p>
        </w:tc>
        <w:tc>
          <w:tcPr>
            <w:tcW w:w="2900" w:type="dxa"/>
            <w:vAlign w:val="bottom"/>
          </w:tcPr>
          <w:p>
            <w:pPr>
              <w:spacing w:after="0"/>
              <w:rPr>
                <w:sz w:val="14"/>
                <w:szCs w:val="14"/>
                <w:color w:val="auto"/>
              </w:rPr>
            </w:pPr>
          </w:p>
        </w:tc>
        <w:tc>
          <w:tcPr>
            <w:tcW w:w="2280" w:type="dxa"/>
            <w:vAlign w:val="bottom"/>
          </w:tcPr>
          <w:p>
            <w:pPr>
              <w:spacing w:after="0"/>
              <w:rPr>
                <w:sz w:val="14"/>
                <w:szCs w:val="14"/>
                <w:color w:val="auto"/>
              </w:rPr>
            </w:pPr>
          </w:p>
        </w:tc>
      </w:tr>
      <w:tr>
        <w:trPr>
          <w:trHeight w:val="172"/>
        </w:trPr>
        <w:tc>
          <w:tcPr>
            <w:tcW w:w="6340" w:type="dxa"/>
            <w:vAlign w:val="bottom"/>
          </w:tcPr>
          <w:p>
            <w:pPr>
              <w:ind w:left="700"/>
              <w:spacing w:after="0"/>
              <w:rPr>
                <w:sz w:val="20"/>
                <w:szCs w:val="20"/>
                <w:color w:val="auto"/>
              </w:rPr>
            </w:pPr>
            <w:r>
              <w:rPr>
                <w:rFonts w:ascii="Courier New" w:cs="Courier New" w:eastAsia="Courier New" w:hAnsi="Courier New"/>
                <w:sz w:val="15"/>
                <w:szCs w:val="15"/>
                <w:color w:val="auto"/>
              </w:rPr>
              <w:t>Finished goods</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45,777,938</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45,243,596</w:t>
            </w:r>
          </w:p>
        </w:tc>
      </w:tr>
      <w:tr>
        <w:trPr>
          <w:trHeight w:val="172"/>
        </w:trPr>
        <w:tc>
          <w:tcPr>
            <w:tcW w:w="6340" w:type="dxa"/>
            <w:vAlign w:val="bottom"/>
          </w:tcPr>
          <w:p>
            <w:pPr>
              <w:ind w:left="700"/>
              <w:spacing w:after="0"/>
              <w:rPr>
                <w:sz w:val="20"/>
                <w:szCs w:val="20"/>
                <w:color w:val="auto"/>
              </w:rPr>
            </w:pPr>
            <w:r>
              <w:rPr>
                <w:rFonts w:ascii="Courier New" w:cs="Courier New" w:eastAsia="Courier New" w:hAnsi="Courier New"/>
                <w:sz w:val="15"/>
                <w:szCs w:val="15"/>
                <w:color w:val="auto"/>
              </w:rPr>
              <w:t>Work in process</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15,428,111</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15,588,696</w:t>
            </w:r>
          </w:p>
        </w:tc>
      </w:tr>
      <w:tr>
        <w:trPr>
          <w:trHeight w:val="172"/>
        </w:trPr>
        <w:tc>
          <w:tcPr>
            <w:tcW w:w="6340" w:type="dxa"/>
            <w:vAlign w:val="bottom"/>
          </w:tcPr>
          <w:p>
            <w:pPr>
              <w:ind w:left="700"/>
              <w:spacing w:after="0"/>
              <w:rPr>
                <w:sz w:val="20"/>
                <w:szCs w:val="20"/>
                <w:color w:val="auto"/>
              </w:rPr>
            </w:pPr>
            <w:r>
              <w:rPr>
                <w:rFonts w:ascii="Courier New" w:cs="Courier New" w:eastAsia="Courier New" w:hAnsi="Courier New"/>
                <w:sz w:val="15"/>
                <w:szCs w:val="15"/>
                <w:color w:val="auto"/>
              </w:rPr>
              <w:t>Raw materials and supplies</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45,884,911</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44,588,519</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107,090,960</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105,420,811</w:t>
            </w:r>
          </w:p>
        </w:tc>
      </w:tr>
      <w:tr>
        <w:trPr>
          <w:trHeight w:val="172"/>
        </w:trPr>
        <w:tc>
          <w:tcPr>
            <w:tcW w:w="6340" w:type="dxa"/>
            <w:vAlign w:val="bottom"/>
          </w:tcPr>
          <w:p>
            <w:pPr>
              <w:ind w:left="700"/>
              <w:spacing w:after="0"/>
              <w:rPr>
                <w:sz w:val="20"/>
                <w:szCs w:val="20"/>
                <w:color w:val="auto"/>
              </w:rPr>
            </w:pPr>
            <w:r>
              <w:rPr>
                <w:rFonts w:ascii="Courier New" w:cs="Courier New" w:eastAsia="Courier New" w:hAnsi="Courier New"/>
                <w:sz w:val="15"/>
                <w:szCs w:val="15"/>
                <w:color w:val="auto"/>
              </w:rPr>
              <w:t>Less LIFO adjustment</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25,711,000</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25,346,000</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81,379,960</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80,074,811</w:t>
            </w:r>
          </w:p>
        </w:tc>
      </w:tr>
      <w:tr>
        <w:trPr>
          <w:trHeight w:val="172"/>
        </w:trPr>
        <w:tc>
          <w:tcPr>
            <w:tcW w:w="6340" w:type="dxa"/>
            <w:vAlign w:val="bottom"/>
          </w:tcPr>
          <w:p>
            <w:pPr>
              <w:ind w:left="260"/>
              <w:spacing w:after="0"/>
              <w:rPr>
                <w:sz w:val="20"/>
                <w:szCs w:val="20"/>
                <w:color w:val="auto"/>
              </w:rPr>
            </w:pPr>
            <w:r>
              <w:rPr>
                <w:rFonts w:ascii="Courier New" w:cs="Courier New" w:eastAsia="Courier New" w:hAnsi="Courier New"/>
                <w:sz w:val="15"/>
                <w:szCs w:val="15"/>
                <w:color w:val="auto"/>
              </w:rPr>
              <w:t>Prepaid expenses</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1,176,603</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2,206,736</w:t>
            </w:r>
          </w:p>
        </w:tc>
      </w:tr>
      <w:tr>
        <w:trPr>
          <w:trHeight w:val="172"/>
        </w:trPr>
        <w:tc>
          <w:tcPr>
            <w:tcW w:w="6340" w:type="dxa"/>
            <w:vAlign w:val="bottom"/>
          </w:tcPr>
          <w:p>
            <w:pPr>
              <w:ind w:left="260"/>
              <w:spacing w:after="0"/>
              <w:rPr>
                <w:sz w:val="20"/>
                <w:szCs w:val="20"/>
                <w:color w:val="auto"/>
              </w:rPr>
            </w:pPr>
            <w:r>
              <w:rPr>
                <w:rFonts w:ascii="Courier New" w:cs="Courier New" w:eastAsia="Courier New" w:hAnsi="Courier New"/>
                <w:sz w:val="15"/>
                <w:szCs w:val="15"/>
                <w:color w:val="auto"/>
              </w:rPr>
              <w:t>Prepaid income taxes</w:t>
            </w:r>
          </w:p>
        </w:tc>
        <w:tc>
          <w:tcPr>
            <w:tcW w:w="2900" w:type="dxa"/>
            <w:vAlign w:val="bottom"/>
          </w:tcPr>
          <w:p>
            <w:pPr>
              <w:jc w:val="right"/>
              <w:ind w:right="1125"/>
              <w:spacing w:after="0"/>
              <w:rPr>
                <w:sz w:val="20"/>
                <w:szCs w:val="20"/>
                <w:color w:val="auto"/>
              </w:rPr>
            </w:pPr>
            <w:r>
              <w:rPr>
                <w:rFonts w:ascii="Courier New" w:cs="Courier New" w:eastAsia="Courier New" w:hAnsi="Courier New"/>
                <w:sz w:val="15"/>
                <w:szCs w:val="15"/>
                <w:color w:val="auto"/>
              </w:rPr>
              <w:t>-0-</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274,675</w:t>
            </w:r>
          </w:p>
        </w:tc>
      </w:tr>
      <w:tr>
        <w:trPr>
          <w:trHeight w:val="172"/>
        </w:trPr>
        <w:tc>
          <w:tcPr>
            <w:tcW w:w="6340" w:type="dxa"/>
            <w:vAlign w:val="bottom"/>
          </w:tcPr>
          <w:p>
            <w:pPr>
              <w:ind w:left="260"/>
              <w:spacing w:after="0"/>
              <w:rPr>
                <w:sz w:val="20"/>
                <w:szCs w:val="20"/>
                <w:color w:val="auto"/>
              </w:rPr>
            </w:pPr>
            <w:r>
              <w:rPr>
                <w:rFonts w:ascii="Courier New" w:cs="Courier New" w:eastAsia="Courier New" w:hAnsi="Courier New"/>
                <w:sz w:val="15"/>
                <w:szCs w:val="15"/>
                <w:color w:val="auto"/>
              </w:rPr>
              <w:t>Deferred income taxes</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1,848,000</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1,823,000</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195,731,696</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198,630,929</w:t>
            </w:r>
          </w:p>
        </w:tc>
      </w:tr>
      <w:tr>
        <w:trPr>
          <w:trHeight w:val="172"/>
        </w:trPr>
        <w:tc>
          <w:tcPr>
            <w:tcW w:w="6340" w:type="dxa"/>
            <w:vAlign w:val="bottom"/>
          </w:tcPr>
          <w:p>
            <w:pPr>
              <w:spacing w:after="0"/>
              <w:rPr>
                <w:sz w:val="20"/>
                <w:szCs w:val="20"/>
                <w:color w:val="auto"/>
              </w:rPr>
            </w:pPr>
            <w:r>
              <w:rPr>
                <w:rFonts w:ascii="Courier New" w:cs="Courier New" w:eastAsia="Courier New" w:hAnsi="Courier New"/>
                <w:sz w:val="15"/>
                <w:szCs w:val="15"/>
                <w:color w:val="auto"/>
              </w:rPr>
              <w:t>Property, Plant and Equipment</w:t>
            </w:r>
          </w:p>
        </w:tc>
        <w:tc>
          <w:tcPr>
            <w:tcW w:w="2900" w:type="dxa"/>
            <w:vAlign w:val="bottom"/>
          </w:tcPr>
          <w:p>
            <w:pPr>
              <w:spacing w:after="0"/>
              <w:rPr>
                <w:sz w:val="14"/>
                <w:szCs w:val="14"/>
                <w:color w:val="auto"/>
              </w:rPr>
            </w:pPr>
          </w:p>
        </w:tc>
        <w:tc>
          <w:tcPr>
            <w:tcW w:w="2280" w:type="dxa"/>
            <w:vAlign w:val="bottom"/>
          </w:tcPr>
          <w:p>
            <w:pPr>
              <w:spacing w:after="0"/>
              <w:rPr>
                <w:sz w:val="14"/>
                <w:szCs w:val="14"/>
                <w:color w:val="auto"/>
              </w:rPr>
            </w:pPr>
          </w:p>
        </w:tc>
      </w:tr>
      <w:tr>
        <w:trPr>
          <w:trHeight w:val="172"/>
        </w:trPr>
        <w:tc>
          <w:tcPr>
            <w:tcW w:w="6340" w:type="dxa"/>
            <w:vAlign w:val="bottom"/>
          </w:tcPr>
          <w:p>
            <w:pPr>
              <w:ind w:left="440"/>
              <w:spacing w:after="0"/>
              <w:rPr>
                <w:sz w:val="20"/>
                <w:szCs w:val="20"/>
                <w:color w:val="auto"/>
              </w:rPr>
            </w:pPr>
            <w:r>
              <w:rPr>
                <w:rFonts w:ascii="Courier New" w:cs="Courier New" w:eastAsia="Courier New" w:hAnsi="Courier New"/>
                <w:sz w:val="15"/>
                <w:szCs w:val="15"/>
                <w:color w:val="auto"/>
              </w:rPr>
              <w:t>Cost</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210,266,134</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207,227,241</w:t>
            </w:r>
          </w:p>
        </w:tc>
      </w:tr>
      <w:tr>
        <w:trPr>
          <w:trHeight w:val="172"/>
        </w:trPr>
        <w:tc>
          <w:tcPr>
            <w:tcW w:w="6340" w:type="dxa"/>
            <w:vAlign w:val="bottom"/>
          </w:tcPr>
          <w:p>
            <w:pPr>
              <w:ind w:left="440"/>
              <w:spacing w:after="0"/>
              <w:rPr>
                <w:sz w:val="20"/>
                <w:szCs w:val="20"/>
                <w:color w:val="auto"/>
              </w:rPr>
            </w:pPr>
            <w:r>
              <w:rPr>
                <w:rFonts w:ascii="Courier New" w:cs="Courier New" w:eastAsia="Courier New" w:hAnsi="Courier New"/>
                <w:sz w:val="15"/>
                <w:szCs w:val="15"/>
                <w:color w:val="auto"/>
              </w:rPr>
              <w:t>Less allowances for depreciation</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155,070,620</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152,673,335</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55,195,514</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54,553,906</w:t>
            </w:r>
          </w:p>
        </w:tc>
      </w:tr>
      <w:tr>
        <w:trPr>
          <w:trHeight w:val="172"/>
        </w:trPr>
        <w:tc>
          <w:tcPr>
            <w:tcW w:w="6340" w:type="dxa"/>
            <w:vAlign w:val="bottom"/>
          </w:tcPr>
          <w:p>
            <w:pPr>
              <w:spacing w:after="0"/>
              <w:rPr>
                <w:sz w:val="20"/>
                <w:szCs w:val="20"/>
                <w:color w:val="auto"/>
              </w:rPr>
            </w:pPr>
            <w:r>
              <w:rPr>
                <w:rFonts w:ascii="Courier New" w:cs="Courier New" w:eastAsia="Courier New" w:hAnsi="Courier New"/>
                <w:sz w:val="15"/>
                <w:szCs w:val="15"/>
                <w:color w:val="auto"/>
              </w:rPr>
              <w:t>Other Assets</w:t>
            </w:r>
          </w:p>
        </w:tc>
        <w:tc>
          <w:tcPr>
            <w:tcW w:w="2900" w:type="dxa"/>
            <w:vAlign w:val="bottom"/>
          </w:tcPr>
          <w:p>
            <w:pPr>
              <w:spacing w:after="0"/>
              <w:rPr>
                <w:sz w:val="14"/>
                <w:szCs w:val="14"/>
                <w:color w:val="auto"/>
              </w:rPr>
            </w:pPr>
          </w:p>
        </w:tc>
        <w:tc>
          <w:tcPr>
            <w:tcW w:w="2280" w:type="dxa"/>
            <w:vAlign w:val="bottom"/>
          </w:tcPr>
          <w:p>
            <w:pPr>
              <w:spacing w:after="0"/>
              <w:rPr>
                <w:sz w:val="14"/>
                <w:szCs w:val="14"/>
                <w:color w:val="auto"/>
              </w:rPr>
            </w:pPr>
          </w:p>
        </w:tc>
      </w:tr>
      <w:tr>
        <w:trPr>
          <w:trHeight w:val="172"/>
        </w:trPr>
        <w:tc>
          <w:tcPr>
            <w:tcW w:w="6340" w:type="dxa"/>
            <w:vAlign w:val="bottom"/>
          </w:tcPr>
          <w:p>
            <w:pPr>
              <w:ind w:left="440"/>
              <w:spacing w:after="0"/>
              <w:rPr>
                <w:sz w:val="20"/>
                <w:szCs w:val="20"/>
                <w:color w:val="auto"/>
              </w:rPr>
            </w:pPr>
            <w:r>
              <w:rPr>
                <w:rFonts w:ascii="Courier New" w:cs="Courier New" w:eastAsia="Courier New" w:hAnsi="Courier New"/>
                <w:sz w:val="15"/>
                <w:szCs w:val="15"/>
                <w:color w:val="auto"/>
              </w:rPr>
              <w:t>Investment in securities</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48,311,595</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43,638,983</w:t>
            </w:r>
          </w:p>
        </w:tc>
      </w:tr>
      <w:tr>
        <w:trPr>
          <w:trHeight w:val="172"/>
        </w:trPr>
        <w:tc>
          <w:tcPr>
            <w:tcW w:w="6340" w:type="dxa"/>
            <w:vAlign w:val="bottom"/>
          </w:tcPr>
          <w:p>
            <w:pPr>
              <w:ind w:left="440"/>
              <w:spacing w:after="0"/>
              <w:rPr>
                <w:sz w:val="20"/>
                <w:szCs w:val="20"/>
                <w:color w:val="auto"/>
              </w:rPr>
            </w:pPr>
            <w:r>
              <w:rPr>
                <w:rFonts w:ascii="Courier New" w:cs="Courier New" w:eastAsia="Courier New" w:hAnsi="Courier New"/>
                <w:sz w:val="15"/>
                <w:szCs w:val="15"/>
                <w:color w:val="auto"/>
              </w:rPr>
              <w:t>Investment in affiliated companies</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35,829,484</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35,080,525</w:t>
            </w:r>
          </w:p>
        </w:tc>
      </w:tr>
      <w:tr>
        <w:trPr>
          <w:trHeight w:val="172"/>
        </w:trPr>
        <w:tc>
          <w:tcPr>
            <w:tcW w:w="6340" w:type="dxa"/>
            <w:vAlign w:val="bottom"/>
          </w:tcPr>
          <w:p>
            <w:pPr>
              <w:ind w:left="440"/>
              <w:spacing w:after="0"/>
              <w:rPr>
                <w:sz w:val="20"/>
                <w:szCs w:val="20"/>
                <w:color w:val="auto"/>
              </w:rPr>
            </w:pPr>
            <w:r>
              <w:rPr>
                <w:rFonts w:ascii="Courier New" w:cs="Courier New" w:eastAsia="Courier New" w:hAnsi="Courier New"/>
                <w:sz w:val="15"/>
                <w:szCs w:val="15"/>
                <w:color w:val="auto"/>
              </w:rPr>
              <w:t>Other</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8,082,555</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8,593,887</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92,223,634</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87,313,395</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$343,150,844</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$340,498,230</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w:t>
            </w:r>
          </w:p>
        </w:tc>
      </w:tr>
      <w:tr>
        <w:trPr>
          <w:trHeight w:val="344"/>
        </w:trPr>
        <w:tc>
          <w:tcPr>
            <w:tcW w:w="6340" w:type="dxa"/>
            <w:vAlign w:val="bottom"/>
          </w:tcPr>
          <w:p>
            <w:pPr>
              <w:spacing w:after="0"/>
              <w:rPr>
                <w:sz w:val="20"/>
                <w:szCs w:val="20"/>
                <w:color w:val="auto"/>
              </w:rPr>
            </w:pPr>
            <w:r>
              <w:rPr>
                <w:rFonts w:ascii="Courier New" w:cs="Courier New" w:eastAsia="Courier New" w:hAnsi="Courier New"/>
                <w:sz w:val="15"/>
                <w:szCs w:val="15"/>
                <w:color w:val="auto"/>
              </w:rPr>
              <w:t>LIABILITIES AND STOCKHOLDERS' EQUITY</w:t>
            </w:r>
          </w:p>
        </w:tc>
        <w:tc>
          <w:tcPr>
            <w:tcW w:w="290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172"/>
        </w:trPr>
        <w:tc>
          <w:tcPr>
            <w:tcW w:w="6340" w:type="dxa"/>
            <w:vAlign w:val="bottom"/>
          </w:tcPr>
          <w:p>
            <w:pPr>
              <w:spacing w:after="0"/>
              <w:rPr>
                <w:sz w:val="20"/>
                <w:szCs w:val="20"/>
                <w:color w:val="auto"/>
              </w:rPr>
            </w:pPr>
            <w:r>
              <w:rPr>
                <w:rFonts w:ascii="Courier New" w:cs="Courier New" w:eastAsia="Courier New" w:hAnsi="Courier New"/>
                <w:sz w:val="15"/>
                <w:szCs w:val="15"/>
                <w:color w:val="auto"/>
              </w:rPr>
              <w:t>- ------------------------------------</w:t>
            </w:r>
          </w:p>
        </w:tc>
        <w:tc>
          <w:tcPr>
            <w:tcW w:w="2900" w:type="dxa"/>
            <w:vAlign w:val="bottom"/>
          </w:tcPr>
          <w:p>
            <w:pPr>
              <w:spacing w:after="0"/>
              <w:rPr>
                <w:sz w:val="14"/>
                <w:szCs w:val="14"/>
                <w:color w:val="auto"/>
              </w:rPr>
            </w:pPr>
          </w:p>
        </w:tc>
        <w:tc>
          <w:tcPr>
            <w:tcW w:w="2280" w:type="dxa"/>
            <w:vAlign w:val="bottom"/>
          </w:tcPr>
          <w:p>
            <w:pPr>
              <w:spacing w:after="0"/>
              <w:rPr>
                <w:sz w:val="14"/>
                <w:szCs w:val="14"/>
                <w:color w:val="auto"/>
              </w:rPr>
            </w:pPr>
          </w:p>
        </w:tc>
      </w:tr>
      <w:tr>
        <w:trPr>
          <w:trHeight w:val="172"/>
        </w:trPr>
        <w:tc>
          <w:tcPr>
            <w:tcW w:w="6340" w:type="dxa"/>
            <w:vAlign w:val="bottom"/>
          </w:tcPr>
          <w:p>
            <w:pPr>
              <w:spacing w:after="0"/>
              <w:rPr>
                <w:sz w:val="20"/>
                <w:szCs w:val="20"/>
                <w:color w:val="auto"/>
              </w:rPr>
            </w:pPr>
            <w:r>
              <w:rPr>
                <w:rFonts w:ascii="Courier New" w:cs="Courier New" w:eastAsia="Courier New" w:hAnsi="Courier New"/>
                <w:sz w:val="15"/>
                <w:szCs w:val="15"/>
                <w:color w:val="auto"/>
              </w:rPr>
              <w:t>Current Liabilities</w:t>
            </w:r>
          </w:p>
        </w:tc>
        <w:tc>
          <w:tcPr>
            <w:tcW w:w="2900" w:type="dxa"/>
            <w:vAlign w:val="bottom"/>
          </w:tcPr>
          <w:p>
            <w:pPr>
              <w:spacing w:after="0"/>
              <w:rPr>
                <w:sz w:val="14"/>
                <w:szCs w:val="14"/>
                <w:color w:val="auto"/>
              </w:rPr>
            </w:pPr>
          </w:p>
        </w:tc>
        <w:tc>
          <w:tcPr>
            <w:tcW w:w="2280" w:type="dxa"/>
            <w:vAlign w:val="bottom"/>
          </w:tcPr>
          <w:p>
            <w:pPr>
              <w:spacing w:after="0"/>
              <w:rPr>
                <w:sz w:val="14"/>
                <w:szCs w:val="14"/>
                <w:color w:val="auto"/>
              </w:rPr>
            </w:pPr>
          </w:p>
        </w:tc>
      </w:tr>
      <w:tr>
        <w:trPr>
          <w:trHeight w:val="172"/>
        </w:trPr>
        <w:tc>
          <w:tcPr>
            <w:tcW w:w="6340" w:type="dxa"/>
            <w:vAlign w:val="bottom"/>
          </w:tcPr>
          <w:p>
            <w:pPr>
              <w:ind w:left="440"/>
              <w:spacing w:after="0"/>
              <w:rPr>
                <w:sz w:val="20"/>
                <w:szCs w:val="20"/>
                <w:color w:val="auto"/>
              </w:rPr>
            </w:pPr>
            <w:r>
              <w:rPr>
                <w:rFonts w:ascii="Courier New" w:cs="Courier New" w:eastAsia="Courier New" w:hAnsi="Courier New"/>
                <w:sz w:val="15"/>
                <w:szCs w:val="15"/>
                <w:color w:val="auto"/>
              </w:rPr>
              <w:t>Accounts payable</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$ 26,694,413</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$ 29,786,395</w:t>
            </w:r>
          </w:p>
        </w:tc>
      </w:tr>
      <w:tr>
        <w:trPr>
          <w:trHeight w:val="172"/>
        </w:trPr>
        <w:tc>
          <w:tcPr>
            <w:tcW w:w="6340" w:type="dxa"/>
            <w:vAlign w:val="bottom"/>
          </w:tcPr>
          <w:p>
            <w:pPr>
              <w:ind w:left="440"/>
              <w:spacing w:after="0"/>
              <w:rPr>
                <w:sz w:val="20"/>
                <w:szCs w:val="20"/>
                <w:color w:val="auto"/>
              </w:rPr>
            </w:pPr>
            <w:r>
              <w:rPr>
                <w:rFonts w:ascii="Courier New" w:cs="Courier New" w:eastAsia="Courier New" w:hAnsi="Courier New"/>
                <w:sz w:val="15"/>
                <w:szCs w:val="15"/>
                <w:color w:val="auto"/>
              </w:rPr>
              <w:t>Accrued compensation</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4,645,688</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5,215,159</w:t>
            </w:r>
          </w:p>
        </w:tc>
      </w:tr>
      <w:tr>
        <w:trPr>
          <w:trHeight w:val="172"/>
        </w:trPr>
        <w:tc>
          <w:tcPr>
            <w:tcW w:w="6340" w:type="dxa"/>
            <w:vAlign w:val="bottom"/>
          </w:tcPr>
          <w:p>
            <w:pPr>
              <w:ind w:left="440"/>
              <w:spacing w:after="0"/>
              <w:rPr>
                <w:sz w:val="20"/>
                <w:szCs w:val="20"/>
                <w:color w:val="auto"/>
              </w:rPr>
            </w:pPr>
            <w:r>
              <w:rPr>
                <w:rFonts w:ascii="Courier New" w:cs="Courier New" w:eastAsia="Courier New" w:hAnsi="Courier New"/>
                <w:sz w:val="15"/>
                <w:szCs w:val="15"/>
                <w:color w:val="auto"/>
              </w:rPr>
              <w:t>Income taxes</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1,781,513</w:t>
            </w:r>
          </w:p>
        </w:tc>
        <w:tc>
          <w:tcPr>
            <w:tcW w:w="2280" w:type="dxa"/>
            <w:vAlign w:val="bottom"/>
          </w:tcPr>
          <w:p>
            <w:pPr>
              <w:jc w:val="right"/>
              <w:ind w:right="545"/>
              <w:spacing w:after="0"/>
              <w:rPr>
                <w:sz w:val="20"/>
                <w:szCs w:val="20"/>
                <w:color w:val="auto"/>
              </w:rPr>
            </w:pPr>
            <w:r>
              <w:rPr>
                <w:rFonts w:ascii="Courier New" w:cs="Courier New" w:eastAsia="Courier New" w:hAnsi="Courier New"/>
                <w:sz w:val="15"/>
                <w:szCs w:val="15"/>
                <w:color w:val="auto"/>
              </w:rPr>
              <w:t>-0-</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33,121,614</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35,001,554</w:t>
            </w:r>
          </w:p>
        </w:tc>
      </w:tr>
      <w:tr>
        <w:trPr>
          <w:trHeight w:val="172"/>
        </w:trPr>
        <w:tc>
          <w:tcPr>
            <w:tcW w:w="6340" w:type="dxa"/>
            <w:vAlign w:val="bottom"/>
          </w:tcPr>
          <w:p>
            <w:pPr>
              <w:spacing w:after="0"/>
              <w:rPr>
                <w:sz w:val="20"/>
                <w:szCs w:val="20"/>
                <w:color w:val="auto"/>
              </w:rPr>
            </w:pPr>
            <w:r>
              <w:rPr>
                <w:rFonts w:ascii="Courier New" w:cs="Courier New" w:eastAsia="Courier New" w:hAnsi="Courier New"/>
                <w:sz w:val="15"/>
                <w:szCs w:val="15"/>
                <w:color w:val="auto"/>
              </w:rPr>
              <w:t>Deferrals</w:t>
            </w:r>
          </w:p>
        </w:tc>
        <w:tc>
          <w:tcPr>
            <w:tcW w:w="2900" w:type="dxa"/>
            <w:vAlign w:val="bottom"/>
          </w:tcPr>
          <w:p>
            <w:pPr>
              <w:spacing w:after="0"/>
              <w:rPr>
                <w:sz w:val="14"/>
                <w:szCs w:val="14"/>
                <w:color w:val="auto"/>
              </w:rPr>
            </w:pPr>
          </w:p>
        </w:tc>
        <w:tc>
          <w:tcPr>
            <w:tcW w:w="2280" w:type="dxa"/>
            <w:vAlign w:val="bottom"/>
          </w:tcPr>
          <w:p>
            <w:pPr>
              <w:spacing w:after="0"/>
              <w:rPr>
                <w:sz w:val="14"/>
                <w:szCs w:val="14"/>
                <w:color w:val="auto"/>
              </w:rPr>
            </w:pPr>
          </w:p>
        </w:tc>
      </w:tr>
      <w:tr>
        <w:trPr>
          <w:trHeight w:val="172"/>
        </w:trPr>
        <w:tc>
          <w:tcPr>
            <w:tcW w:w="6340" w:type="dxa"/>
            <w:vAlign w:val="bottom"/>
          </w:tcPr>
          <w:p>
            <w:pPr>
              <w:ind w:left="440"/>
              <w:spacing w:after="0"/>
              <w:rPr>
                <w:sz w:val="20"/>
                <w:szCs w:val="20"/>
                <w:color w:val="auto"/>
              </w:rPr>
            </w:pPr>
            <w:r>
              <w:rPr>
                <w:rFonts w:ascii="Courier New" w:cs="Courier New" w:eastAsia="Courier New" w:hAnsi="Courier New"/>
                <w:sz w:val="15"/>
                <w:szCs w:val="15"/>
                <w:color w:val="auto"/>
              </w:rPr>
              <w:t>Deferred liabilities</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9,683,855</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9,529,784</w:t>
            </w:r>
          </w:p>
        </w:tc>
      </w:tr>
      <w:tr>
        <w:trPr>
          <w:trHeight w:val="172"/>
        </w:trPr>
        <w:tc>
          <w:tcPr>
            <w:tcW w:w="6340" w:type="dxa"/>
            <w:vAlign w:val="bottom"/>
          </w:tcPr>
          <w:p>
            <w:pPr>
              <w:ind w:left="440"/>
              <w:spacing w:after="0"/>
              <w:rPr>
                <w:sz w:val="20"/>
                <w:szCs w:val="20"/>
                <w:color w:val="auto"/>
              </w:rPr>
            </w:pPr>
            <w:r>
              <w:rPr>
                <w:rFonts w:ascii="Courier New" w:cs="Courier New" w:eastAsia="Courier New" w:hAnsi="Courier New"/>
                <w:sz w:val="15"/>
                <w:szCs w:val="15"/>
                <w:color w:val="auto"/>
              </w:rPr>
              <w:t>Deferred income taxes</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1,632,500</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774,000</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11,316,355</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10,303,784</w:t>
            </w:r>
          </w:p>
        </w:tc>
      </w:tr>
      <w:tr>
        <w:trPr>
          <w:trHeight w:val="172"/>
        </w:trPr>
        <w:tc>
          <w:tcPr>
            <w:tcW w:w="6340" w:type="dxa"/>
            <w:vAlign w:val="bottom"/>
          </w:tcPr>
          <w:p>
            <w:pPr>
              <w:spacing w:after="0"/>
              <w:rPr>
                <w:sz w:val="20"/>
                <w:szCs w:val="20"/>
                <w:color w:val="auto"/>
              </w:rPr>
            </w:pPr>
            <w:r>
              <w:rPr>
                <w:rFonts w:ascii="Courier New" w:cs="Courier New" w:eastAsia="Courier New" w:hAnsi="Courier New"/>
                <w:sz w:val="15"/>
                <w:szCs w:val="15"/>
                <w:color w:val="auto"/>
              </w:rPr>
              <w:t>Stockholders' Equity</w:t>
            </w:r>
          </w:p>
        </w:tc>
        <w:tc>
          <w:tcPr>
            <w:tcW w:w="2900" w:type="dxa"/>
            <w:vAlign w:val="bottom"/>
          </w:tcPr>
          <w:p>
            <w:pPr>
              <w:spacing w:after="0"/>
              <w:rPr>
                <w:sz w:val="14"/>
                <w:szCs w:val="14"/>
                <w:color w:val="auto"/>
              </w:rPr>
            </w:pPr>
          </w:p>
        </w:tc>
        <w:tc>
          <w:tcPr>
            <w:tcW w:w="2280" w:type="dxa"/>
            <w:vAlign w:val="bottom"/>
          </w:tcPr>
          <w:p>
            <w:pPr>
              <w:spacing w:after="0"/>
              <w:rPr>
                <w:sz w:val="14"/>
                <w:szCs w:val="14"/>
                <w:color w:val="auto"/>
              </w:rPr>
            </w:pPr>
          </w:p>
        </w:tc>
      </w:tr>
      <w:tr>
        <w:trPr>
          <w:trHeight w:val="172"/>
        </w:trPr>
        <w:tc>
          <w:tcPr>
            <w:tcW w:w="6340" w:type="dxa"/>
            <w:vAlign w:val="bottom"/>
          </w:tcPr>
          <w:p>
            <w:pPr>
              <w:ind w:left="440"/>
              <w:spacing w:after="0"/>
              <w:rPr>
                <w:sz w:val="20"/>
                <w:szCs w:val="20"/>
                <w:color w:val="auto"/>
              </w:rPr>
            </w:pPr>
            <w:r>
              <w:rPr>
                <w:rFonts w:ascii="Courier New" w:cs="Courier New" w:eastAsia="Courier New" w:hAnsi="Courier New"/>
                <w:sz w:val="15"/>
                <w:szCs w:val="15"/>
                <w:color w:val="auto"/>
              </w:rPr>
              <w:t>Common stock</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70,434,075</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70,434,075</w:t>
            </w:r>
          </w:p>
        </w:tc>
      </w:tr>
      <w:tr>
        <w:trPr>
          <w:trHeight w:val="172"/>
        </w:trPr>
        <w:tc>
          <w:tcPr>
            <w:tcW w:w="6340" w:type="dxa"/>
            <w:vAlign w:val="bottom"/>
          </w:tcPr>
          <w:p>
            <w:pPr>
              <w:ind w:left="440"/>
              <w:spacing w:after="0"/>
              <w:rPr>
                <w:sz w:val="20"/>
                <w:szCs w:val="20"/>
                <w:color w:val="auto"/>
              </w:rPr>
            </w:pPr>
            <w:r>
              <w:rPr>
                <w:rFonts w:ascii="Courier New" w:cs="Courier New" w:eastAsia="Courier New" w:hAnsi="Courier New"/>
                <w:sz w:val="15"/>
                <w:szCs w:val="15"/>
                <w:color w:val="auto"/>
              </w:rPr>
              <w:t>Retained earnings</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224,028,800</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221,949,817</w:t>
            </w:r>
          </w:p>
        </w:tc>
      </w:tr>
      <w:tr>
        <w:trPr>
          <w:trHeight w:val="172"/>
        </w:trPr>
        <w:tc>
          <w:tcPr>
            <w:tcW w:w="6340" w:type="dxa"/>
            <w:vAlign w:val="bottom"/>
          </w:tcPr>
          <w:p>
            <w:pPr>
              <w:ind w:left="440"/>
              <w:spacing w:after="0"/>
              <w:rPr>
                <w:sz w:val="20"/>
                <w:szCs w:val="20"/>
                <w:color w:val="auto"/>
              </w:rPr>
            </w:pPr>
            <w:r>
              <w:rPr>
                <w:rFonts w:ascii="Courier New" w:cs="Courier New" w:eastAsia="Courier New" w:hAnsi="Courier New"/>
                <w:sz w:val="15"/>
                <w:szCs w:val="15"/>
                <w:color w:val="auto"/>
              </w:rPr>
              <w:t>Unrealized holding gains, net of tax</w:t>
            </w: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4,250,000</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2,809,000</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298,712,875</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295,192,892</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$343,150,844</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$340,498,230</w:t>
            </w:r>
          </w:p>
        </w:tc>
      </w:tr>
      <w:tr>
        <w:trPr>
          <w:trHeight w:val="172"/>
        </w:trPr>
        <w:tc>
          <w:tcPr>
            <w:tcW w:w="6340" w:type="dxa"/>
            <w:vAlign w:val="bottom"/>
          </w:tcPr>
          <w:p>
            <w:pPr>
              <w:spacing w:after="0"/>
              <w:rPr>
                <w:sz w:val="14"/>
                <w:szCs w:val="14"/>
                <w:color w:val="auto"/>
              </w:rPr>
            </w:pPr>
          </w:p>
        </w:tc>
        <w:tc>
          <w:tcPr>
            <w:tcW w:w="2900" w:type="dxa"/>
            <w:vAlign w:val="bottom"/>
          </w:tcPr>
          <w:p>
            <w:pPr>
              <w:jc w:val="right"/>
              <w:ind w:right="845"/>
              <w:spacing w:after="0"/>
              <w:rPr>
                <w:sz w:val="20"/>
                <w:szCs w:val="20"/>
                <w:color w:val="auto"/>
              </w:rPr>
            </w:pPr>
            <w:r>
              <w:rPr>
                <w:rFonts w:ascii="Courier New" w:cs="Courier New" w:eastAsia="Courier New" w:hAnsi="Courier New"/>
                <w:sz w:val="15"/>
                <w:szCs w:val="15"/>
                <w:color w:val="auto"/>
              </w:rPr>
              <w:t>============</w:t>
            </w:r>
          </w:p>
        </w:tc>
        <w:tc>
          <w:tcPr>
            <w:tcW w:w="2280" w:type="dxa"/>
            <w:vAlign w:val="bottom"/>
          </w:tcPr>
          <w:p>
            <w:pPr>
              <w:jc w:val="right"/>
              <w:ind w:right="265"/>
              <w:spacing w:after="0"/>
              <w:rPr>
                <w:sz w:val="20"/>
                <w:szCs w:val="20"/>
                <w:color w:val="auto"/>
              </w:rPr>
            </w:pPr>
            <w:r>
              <w:rPr>
                <w:rFonts w:ascii="Courier New" w:cs="Courier New" w:eastAsia="Courier New" w:hAnsi="Courier New"/>
                <w:sz w:val="15"/>
                <w:szCs w:val="15"/>
                <w:color w:val="auto"/>
              </w:rPr>
              <w:t>============</w:t>
            </w:r>
          </w:p>
        </w:tc>
      </w:tr>
    </w:tbl>
    <w:p>
      <w:pPr>
        <w:spacing w:after="0" w:line="34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176" w:lineRule="exact"/>
        <w:rPr>
          <w:sz w:val="20"/>
          <w:szCs w:val="20"/>
          <w:color w:val="auto"/>
        </w:rPr>
      </w:pPr>
    </w:p>
    <w:p>
      <w:pPr>
        <w:ind w:right="5260"/>
        <w:spacing w:after="0"/>
        <w:rPr>
          <w:sz w:val="20"/>
          <w:szCs w:val="20"/>
          <w:color w:val="auto"/>
        </w:rPr>
      </w:pPr>
      <w:r>
        <w:rPr>
          <w:rFonts w:ascii="Courier New" w:cs="Courier New" w:eastAsia="Courier New" w:hAnsi="Courier New"/>
          <w:sz w:val="15"/>
          <w:szCs w:val="15"/>
          <w:color w:val="auto"/>
        </w:rPr>
        <w:t>The accompanying notes are an integral part of the condensed financial statements.</w:t>
      </w:r>
    </w:p>
    <w:p>
      <w:pPr>
        <w:sectPr>
          <w:pgSz w:w="11900" w:h="16838" w:orient="portrait"/>
          <w:cols w:equalWidth="0" w:num="1">
            <w:col w:w="11520"/>
          </w:cols>
          <w:pgMar w:left="240" w:top="289" w:right="1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3040"/>
        <w:spacing w:after="0"/>
        <w:tabs>
          <w:tab w:leader="none" w:pos="4000" w:val="left"/>
        </w:tabs>
        <w:rPr>
          <w:sz w:val="20"/>
          <w:szCs w:val="20"/>
          <w:color w:val="auto"/>
        </w:rPr>
      </w:pPr>
      <w:r>
        <w:rPr>
          <w:rFonts w:ascii="Courier New" w:cs="Courier New" w:eastAsia="Courier New" w:hAnsi="Courier New"/>
          <w:sz w:val="15"/>
          <w:szCs w:val="15"/>
          <w:color w:val="auto"/>
        </w:rPr>
        <w:t>Page 3 of</w:t>
      </w:r>
      <w:r>
        <w:rPr>
          <w:sz w:val="20"/>
          <w:szCs w:val="20"/>
          <w:color w:val="auto"/>
        </w:rPr>
        <w:tab/>
      </w:r>
      <w:r>
        <w:rPr>
          <w:rFonts w:ascii="Courier New" w:cs="Courier New" w:eastAsia="Courier New" w:hAnsi="Courier New"/>
          <w:sz w:val="13"/>
          <w:szCs w:val="13"/>
          <w:color w:val="auto"/>
        </w:rPr>
        <w:t>8</w:t>
      </w:r>
    </w:p>
    <w:p>
      <w:pPr>
        <w:sectPr>
          <w:pgSz w:w="11900" w:h="16838" w:orient="portrait"/>
          <w:cols w:equalWidth="0" w:num="1">
            <w:col w:w="11520"/>
          </w:cols>
          <w:pgMar w:left="240" w:top="289" w:right="139" w:bottom="1440" w:gutter="0" w:footer="0" w:header="0"/>
          <w:type w:val="continuous"/>
        </w:sectPr>
      </w:pPr>
    </w:p>
    <w:bookmarkStart w:id="3" w:name="page4"/>
    <w:bookmarkEnd w:id="3"/>
    <w:p>
      <w:pPr>
        <w:ind w:left="268"/>
        <w:spacing w:after="0"/>
        <w:rPr>
          <w:sz w:val="20"/>
          <w:szCs w:val="20"/>
          <w:color w:val="auto"/>
        </w:rPr>
      </w:pPr>
      <w:r>
        <w:rPr>
          <w:rFonts w:ascii="Courier New" w:cs="Courier New" w:eastAsia="Courier New" w:hAnsi="Courier New"/>
          <w:sz w:val="15"/>
          <w:szCs w:val="15"/>
          <w:color w:val="auto"/>
        </w:rPr>
        <w:t>4</w:t>
      </w:r>
    </w:p>
    <w:p>
      <w:pPr>
        <w:spacing w:after="0" w:line="2" w:lineRule="exact"/>
        <w:rPr>
          <w:sz w:val="20"/>
          <w:szCs w:val="20"/>
          <w:color w:val="auto"/>
        </w:rPr>
      </w:pPr>
    </w:p>
    <w:p>
      <w:pPr>
        <w:ind w:left="1708"/>
        <w:spacing w:after="0"/>
        <w:rPr>
          <w:sz w:val="20"/>
          <w:szCs w:val="20"/>
          <w:color w:val="auto"/>
        </w:rPr>
      </w:pPr>
      <w:r>
        <w:rPr>
          <w:rFonts w:ascii="Courier New" w:cs="Courier New" w:eastAsia="Courier New" w:hAnsi="Courier New"/>
          <w:sz w:val="15"/>
          <w:szCs w:val="15"/>
          <w:color w:val="auto"/>
        </w:rPr>
        <w:t>PART I - FINANCIAL INFORMATION - CONTINUED</w:t>
      </w:r>
    </w:p>
    <w:p>
      <w:pPr>
        <w:spacing w:after="0" w:line="2" w:lineRule="exact"/>
        <w:rPr>
          <w:sz w:val="20"/>
          <w:szCs w:val="20"/>
          <w:color w:val="auto"/>
        </w:rPr>
      </w:pPr>
    </w:p>
    <w:tbl>
      <w:tblPr>
        <w:tblLayout w:type="fixed"/>
        <w:tblInd w:w="8" w:type="dxa"/>
        <w:tblCellMar>
          <w:top w:w="0" w:type="dxa"/>
          <w:left w:w="0" w:type="dxa"/>
          <w:bottom w:w="0" w:type="dxa"/>
          <w:right w:w="0" w:type="dxa"/>
        </w:tblCellMar>
      </w:tblPr>
      <w:tr>
        <w:trPr>
          <w:trHeight w:val="170"/>
        </w:trPr>
        <w:tc>
          <w:tcPr>
            <w:tcW w:w="6740" w:type="dxa"/>
            <w:vAlign w:val="bottom"/>
          </w:tcPr>
          <w:p>
            <w:pPr>
              <w:jc w:val="right"/>
              <w:ind w:right="505"/>
              <w:spacing w:after="0"/>
              <w:rPr>
                <w:sz w:val="20"/>
                <w:szCs w:val="20"/>
                <w:color w:val="auto"/>
              </w:rPr>
            </w:pPr>
            <w:r>
              <w:rPr>
                <w:rFonts w:ascii="Courier New" w:cs="Courier New" w:eastAsia="Courier New" w:hAnsi="Courier New"/>
                <w:sz w:val="15"/>
                <w:szCs w:val="15"/>
                <w:color w:val="auto"/>
              </w:rPr>
              <w:t>BASSETT FURNITURE INDUSTRIES, INCORPORATED AND SUBSIDIARIES</w:t>
            </w:r>
          </w:p>
        </w:tc>
        <w:tc>
          <w:tcPr>
            <w:tcW w:w="2560" w:type="dxa"/>
            <w:vAlign w:val="bottom"/>
          </w:tcPr>
          <w:p>
            <w:pPr>
              <w:spacing w:after="0"/>
              <w:rPr>
                <w:sz w:val="14"/>
                <w:szCs w:val="14"/>
                <w:color w:val="auto"/>
              </w:rPr>
            </w:pPr>
          </w:p>
        </w:tc>
        <w:tc>
          <w:tcPr>
            <w:tcW w:w="1960" w:type="dxa"/>
            <w:vAlign w:val="bottom"/>
          </w:tcPr>
          <w:p>
            <w:pPr>
              <w:spacing w:after="0"/>
              <w:rPr>
                <w:sz w:val="14"/>
                <w:szCs w:val="14"/>
                <w:color w:val="auto"/>
              </w:rPr>
            </w:pPr>
          </w:p>
        </w:tc>
      </w:tr>
      <w:tr>
        <w:trPr>
          <w:trHeight w:val="172"/>
        </w:trPr>
        <w:tc>
          <w:tcPr>
            <w:tcW w:w="6740" w:type="dxa"/>
            <w:vAlign w:val="bottom"/>
          </w:tcPr>
          <w:p>
            <w:pPr>
              <w:jc w:val="right"/>
              <w:ind w:right="505"/>
              <w:spacing w:after="0"/>
              <w:rPr>
                <w:sz w:val="20"/>
                <w:szCs w:val="20"/>
                <w:color w:val="auto"/>
              </w:rPr>
            </w:pPr>
            <w:r>
              <w:rPr>
                <w:rFonts w:ascii="Courier New" w:cs="Courier New" w:eastAsia="Courier New" w:hAnsi="Courier New"/>
                <w:sz w:val="15"/>
                <w:szCs w:val="15"/>
                <w:color w:val="auto"/>
              </w:rPr>
              <w:t>CONDENSED CONSOLIDATED STATEMENT OF CASH FLOWS - UNAUDITED</w:t>
            </w:r>
          </w:p>
        </w:tc>
        <w:tc>
          <w:tcPr>
            <w:tcW w:w="2560" w:type="dxa"/>
            <w:vAlign w:val="bottom"/>
          </w:tcPr>
          <w:p>
            <w:pPr>
              <w:spacing w:after="0"/>
              <w:rPr>
                <w:sz w:val="14"/>
                <w:szCs w:val="14"/>
                <w:color w:val="auto"/>
              </w:rPr>
            </w:pPr>
          </w:p>
        </w:tc>
        <w:tc>
          <w:tcPr>
            <w:tcW w:w="1960" w:type="dxa"/>
            <w:vAlign w:val="bottom"/>
          </w:tcPr>
          <w:p>
            <w:pPr>
              <w:spacing w:after="0"/>
              <w:rPr>
                <w:sz w:val="14"/>
                <w:szCs w:val="14"/>
                <w:color w:val="auto"/>
              </w:rPr>
            </w:pPr>
          </w:p>
        </w:tc>
      </w:tr>
      <w:tr>
        <w:trPr>
          <w:trHeight w:val="860"/>
        </w:trPr>
        <w:tc>
          <w:tcPr>
            <w:tcW w:w="6740" w:type="dxa"/>
            <w:vAlign w:val="bottom"/>
          </w:tcPr>
          <w:p>
            <w:pPr>
              <w:spacing w:after="0"/>
              <w:rPr>
                <w:sz w:val="24"/>
                <w:szCs w:val="24"/>
                <w:color w:val="auto"/>
              </w:rPr>
            </w:pPr>
          </w:p>
        </w:tc>
        <w:tc>
          <w:tcPr>
            <w:tcW w:w="4520" w:type="dxa"/>
            <w:vAlign w:val="bottom"/>
            <w:gridSpan w:val="2"/>
          </w:tcPr>
          <w:p>
            <w:pPr>
              <w:jc w:val="right"/>
              <w:ind w:right="545"/>
              <w:spacing w:after="0"/>
              <w:rPr>
                <w:sz w:val="20"/>
                <w:szCs w:val="20"/>
                <w:color w:val="auto"/>
              </w:rPr>
            </w:pPr>
            <w:r>
              <w:rPr>
                <w:rFonts w:ascii="Courier New" w:cs="Courier New" w:eastAsia="Courier New" w:hAnsi="Courier New"/>
                <w:sz w:val="15"/>
                <w:szCs w:val="15"/>
                <w:color w:val="auto"/>
              </w:rPr>
              <w:t>THREE MONTHS ENDED FEBRUARY 28,</w:t>
            </w:r>
          </w:p>
        </w:tc>
      </w:tr>
      <w:tr>
        <w:trPr>
          <w:trHeight w:val="172"/>
        </w:trPr>
        <w:tc>
          <w:tcPr>
            <w:tcW w:w="6740" w:type="dxa"/>
            <w:vAlign w:val="bottom"/>
          </w:tcPr>
          <w:p>
            <w:pPr>
              <w:spacing w:after="0"/>
              <w:rPr>
                <w:sz w:val="14"/>
                <w:szCs w:val="14"/>
                <w:color w:val="auto"/>
              </w:rPr>
            </w:pPr>
          </w:p>
        </w:tc>
        <w:tc>
          <w:tcPr>
            <w:tcW w:w="4520" w:type="dxa"/>
            <w:vAlign w:val="bottom"/>
            <w:gridSpan w:val="2"/>
          </w:tcPr>
          <w:p>
            <w:pPr>
              <w:jc w:val="right"/>
              <w:ind w:right="545"/>
              <w:spacing w:after="0"/>
              <w:rPr>
                <w:sz w:val="20"/>
                <w:szCs w:val="20"/>
                <w:color w:val="auto"/>
              </w:rPr>
            </w:pPr>
            <w:r>
              <w:rPr>
                <w:rFonts w:ascii="Courier New" w:cs="Courier New" w:eastAsia="Courier New" w:hAnsi="Courier New"/>
                <w:sz w:val="15"/>
                <w:szCs w:val="15"/>
                <w:color w:val="auto"/>
              </w:rPr>
              <w:t>-------------------------------</w:t>
            </w:r>
          </w:p>
        </w:tc>
      </w:tr>
      <w:tr>
        <w:trPr>
          <w:trHeight w:val="172"/>
        </w:trPr>
        <w:tc>
          <w:tcPr>
            <w:tcW w:w="6740" w:type="dxa"/>
            <w:vAlign w:val="bottom"/>
          </w:tcPr>
          <w:p>
            <w:pPr>
              <w:spacing w:after="0"/>
              <w:rPr>
                <w:sz w:val="14"/>
                <w:szCs w:val="14"/>
                <w:color w:val="auto"/>
              </w:rPr>
            </w:pPr>
          </w:p>
        </w:tc>
        <w:tc>
          <w:tcPr>
            <w:tcW w:w="2560" w:type="dxa"/>
            <w:vAlign w:val="bottom"/>
          </w:tcPr>
          <w:p>
            <w:pPr>
              <w:jc w:val="right"/>
              <w:ind w:right="1185"/>
              <w:spacing w:after="0"/>
              <w:rPr>
                <w:sz w:val="20"/>
                <w:szCs w:val="20"/>
                <w:color w:val="auto"/>
              </w:rPr>
            </w:pPr>
            <w:r>
              <w:rPr>
                <w:rFonts w:ascii="Courier New" w:cs="Courier New" w:eastAsia="Courier New" w:hAnsi="Courier New"/>
                <w:sz w:val="15"/>
                <w:szCs w:val="15"/>
                <w:color w:val="auto"/>
              </w:rPr>
              <w:t>1995</w:t>
            </w:r>
          </w:p>
        </w:tc>
        <w:tc>
          <w:tcPr>
            <w:tcW w:w="1960" w:type="dxa"/>
            <w:vAlign w:val="bottom"/>
          </w:tcPr>
          <w:p>
            <w:pPr>
              <w:jc w:val="right"/>
              <w:ind w:right="285"/>
              <w:spacing w:after="0"/>
              <w:rPr>
                <w:sz w:val="20"/>
                <w:szCs w:val="20"/>
                <w:color w:val="auto"/>
              </w:rPr>
            </w:pPr>
            <w:r>
              <w:rPr>
                <w:rFonts w:ascii="Courier New" w:cs="Courier New" w:eastAsia="Courier New" w:hAnsi="Courier New"/>
                <w:sz w:val="15"/>
                <w:szCs w:val="15"/>
                <w:color w:val="auto"/>
              </w:rPr>
              <w:t>1994</w:t>
            </w:r>
          </w:p>
        </w:tc>
      </w:tr>
      <w:tr>
        <w:trPr>
          <w:trHeight w:val="172"/>
        </w:trPr>
        <w:tc>
          <w:tcPr>
            <w:tcW w:w="6740" w:type="dxa"/>
            <w:vAlign w:val="bottom"/>
          </w:tcPr>
          <w:p>
            <w:pPr>
              <w:spacing w:after="0"/>
              <w:rPr>
                <w:sz w:val="14"/>
                <w:szCs w:val="14"/>
                <w:color w:val="auto"/>
              </w:rPr>
            </w:pPr>
          </w:p>
        </w:tc>
        <w:tc>
          <w:tcPr>
            <w:tcW w:w="2560" w:type="dxa"/>
            <w:vAlign w:val="bottom"/>
          </w:tcPr>
          <w:p>
            <w:pPr>
              <w:jc w:val="right"/>
              <w:ind w:right="1185"/>
              <w:spacing w:after="0"/>
              <w:rPr>
                <w:sz w:val="20"/>
                <w:szCs w:val="20"/>
                <w:color w:val="auto"/>
              </w:rPr>
            </w:pPr>
            <w:r>
              <w:rPr>
                <w:rFonts w:ascii="Courier New" w:cs="Courier New" w:eastAsia="Courier New" w:hAnsi="Courier New"/>
                <w:sz w:val="15"/>
                <w:szCs w:val="15"/>
                <w:color w:val="auto"/>
              </w:rPr>
              <w:t>----</w:t>
            </w:r>
          </w:p>
        </w:tc>
        <w:tc>
          <w:tcPr>
            <w:tcW w:w="1960" w:type="dxa"/>
            <w:vAlign w:val="bottom"/>
          </w:tcPr>
          <w:p>
            <w:pPr>
              <w:jc w:val="right"/>
              <w:ind w:right="285"/>
              <w:spacing w:after="0"/>
              <w:rPr>
                <w:sz w:val="20"/>
                <w:szCs w:val="20"/>
                <w:color w:val="auto"/>
              </w:rPr>
            </w:pPr>
            <w:r>
              <w:rPr>
                <w:rFonts w:ascii="Courier New" w:cs="Courier New" w:eastAsia="Courier New" w:hAnsi="Courier New"/>
                <w:sz w:val="15"/>
                <w:szCs w:val="15"/>
                <w:color w:val="auto"/>
              </w:rPr>
              <w:t>----</w:t>
            </w:r>
          </w:p>
        </w:tc>
      </w:tr>
      <w:tr>
        <w:trPr>
          <w:trHeight w:val="344"/>
        </w:trPr>
        <w:tc>
          <w:tcPr>
            <w:tcW w:w="6740" w:type="dxa"/>
            <w:vAlign w:val="bottom"/>
          </w:tcPr>
          <w:p>
            <w:pPr>
              <w:spacing w:after="0"/>
              <w:rPr>
                <w:sz w:val="20"/>
                <w:szCs w:val="20"/>
                <w:color w:val="auto"/>
              </w:rPr>
            </w:pPr>
            <w:r>
              <w:rPr>
                <w:rFonts w:ascii="Courier New" w:cs="Courier New" w:eastAsia="Courier New" w:hAnsi="Courier New"/>
                <w:sz w:val="15"/>
                <w:szCs w:val="15"/>
                <w:color w:val="auto"/>
              </w:rPr>
              <w:t>NET CASH PROVIDED BY OPERATING ACTIVITIES</w:t>
            </w:r>
          </w:p>
        </w:tc>
        <w:tc>
          <w:tcPr>
            <w:tcW w:w="2560" w:type="dxa"/>
            <w:vAlign w:val="bottom"/>
          </w:tcPr>
          <w:p>
            <w:pPr>
              <w:jc w:val="right"/>
              <w:ind w:right="905"/>
              <w:spacing w:after="0"/>
              <w:rPr>
                <w:sz w:val="20"/>
                <w:szCs w:val="20"/>
                <w:color w:val="auto"/>
              </w:rPr>
            </w:pPr>
            <w:r>
              <w:rPr>
                <w:rFonts w:ascii="Courier New" w:cs="Courier New" w:eastAsia="Courier New" w:hAnsi="Courier New"/>
                <w:sz w:val="15"/>
                <w:szCs w:val="15"/>
                <w:color w:val="auto"/>
              </w:rPr>
              <w:t>$5,874,788</w:t>
            </w:r>
          </w:p>
        </w:tc>
        <w:tc>
          <w:tcPr>
            <w:tcW w:w="1960" w:type="dxa"/>
            <w:vAlign w:val="bottom"/>
          </w:tcPr>
          <w:p>
            <w:pPr>
              <w:jc w:val="right"/>
              <w:ind w:right="5"/>
              <w:spacing w:after="0"/>
              <w:rPr>
                <w:sz w:val="20"/>
                <w:szCs w:val="20"/>
                <w:color w:val="auto"/>
              </w:rPr>
            </w:pPr>
            <w:r>
              <w:rPr>
                <w:rFonts w:ascii="Courier New" w:cs="Courier New" w:eastAsia="Courier New" w:hAnsi="Courier New"/>
                <w:sz w:val="15"/>
                <w:szCs w:val="15"/>
                <w:color w:val="auto"/>
              </w:rPr>
              <w:t>$5,209,879</w:t>
            </w:r>
          </w:p>
        </w:tc>
      </w:tr>
      <w:tr>
        <w:trPr>
          <w:trHeight w:val="344"/>
        </w:trPr>
        <w:tc>
          <w:tcPr>
            <w:tcW w:w="6740" w:type="dxa"/>
            <w:vAlign w:val="bottom"/>
          </w:tcPr>
          <w:p>
            <w:pPr>
              <w:spacing w:after="0"/>
              <w:rPr>
                <w:sz w:val="20"/>
                <w:szCs w:val="20"/>
                <w:color w:val="auto"/>
              </w:rPr>
            </w:pPr>
            <w:r>
              <w:rPr>
                <w:rFonts w:ascii="Courier New" w:cs="Courier New" w:eastAsia="Courier New" w:hAnsi="Courier New"/>
                <w:sz w:val="15"/>
                <w:szCs w:val="15"/>
                <w:color w:val="auto"/>
              </w:rPr>
              <w:t>INVESTING ACTIVITIES</w:t>
            </w:r>
          </w:p>
        </w:tc>
        <w:tc>
          <w:tcPr>
            <w:tcW w:w="2560" w:type="dxa"/>
            <w:vAlign w:val="bottom"/>
          </w:tcPr>
          <w:p>
            <w:pPr>
              <w:spacing w:after="0"/>
              <w:rPr>
                <w:sz w:val="24"/>
                <w:szCs w:val="24"/>
                <w:color w:val="auto"/>
              </w:rPr>
            </w:pPr>
          </w:p>
        </w:tc>
        <w:tc>
          <w:tcPr>
            <w:tcW w:w="1960" w:type="dxa"/>
            <w:vAlign w:val="bottom"/>
          </w:tcPr>
          <w:p>
            <w:pPr>
              <w:spacing w:after="0"/>
              <w:rPr>
                <w:sz w:val="24"/>
                <w:szCs w:val="24"/>
                <w:color w:val="auto"/>
              </w:rPr>
            </w:pPr>
          </w:p>
        </w:tc>
      </w:tr>
      <w:tr>
        <w:trPr>
          <w:trHeight w:val="172"/>
        </w:trPr>
        <w:tc>
          <w:tcPr>
            <w:tcW w:w="6740" w:type="dxa"/>
            <w:vAlign w:val="bottom"/>
          </w:tcPr>
          <w:p>
            <w:pPr>
              <w:ind w:left="260"/>
              <w:spacing w:after="0"/>
              <w:rPr>
                <w:sz w:val="20"/>
                <w:szCs w:val="20"/>
                <w:color w:val="auto"/>
              </w:rPr>
            </w:pPr>
            <w:r>
              <w:rPr>
                <w:rFonts w:ascii="Courier New" w:cs="Courier New" w:eastAsia="Courier New" w:hAnsi="Courier New"/>
                <w:sz w:val="15"/>
                <w:szCs w:val="15"/>
                <w:color w:val="auto"/>
              </w:rPr>
              <w:t>Changes (net) in  investment securities</w:t>
            </w:r>
          </w:p>
        </w:tc>
        <w:tc>
          <w:tcPr>
            <w:tcW w:w="2560" w:type="dxa"/>
            <w:vAlign w:val="bottom"/>
          </w:tcPr>
          <w:p>
            <w:pPr>
              <w:jc w:val="right"/>
              <w:ind w:right="825"/>
              <w:spacing w:after="0"/>
              <w:rPr>
                <w:sz w:val="20"/>
                <w:szCs w:val="20"/>
                <w:color w:val="auto"/>
              </w:rPr>
            </w:pPr>
            <w:r>
              <w:rPr>
                <w:rFonts w:ascii="Courier New" w:cs="Courier New" w:eastAsia="Courier New" w:hAnsi="Courier New"/>
                <w:sz w:val="15"/>
                <w:szCs w:val="15"/>
                <w:color w:val="auto"/>
              </w:rPr>
              <w:t>(2,378,258)</w:t>
            </w:r>
          </w:p>
        </w:tc>
        <w:tc>
          <w:tcPr>
            <w:tcW w:w="1960" w:type="dxa"/>
            <w:vAlign w:val="bottom"/>
          </w:tcPr>
          <w:p>
            <w:pPr>
              <w:jc w:val="right"/>
              <w:spacing w:after="0"/>
              <w:rPr>
                <w:sz w:val="20"/>
                <w:szCs w:val="20"/>
                <w:color w:val="auto"/>
              </w:rPr>
            </w:pPr>
            <w:r>
              <w:rPr>
                <w:rFonts w:ascii="Courier New" w:cs="Courier New" w:eastAsia="Courier New" w:hAnsi="Courier New"/>
                <w:sz w:val="15"/>
                <w:szCs w:val="15"/>
                <w:color w:val="auto"/>
              </w:rPr>
              <w:t>(1,718,687)</w:t>
            </w:r>
          </w:p>
        </w:tc>
      </w:tr>
      <w:tr>
        <w:trPr>
          <w:trHeight w:val="172"/>
        </w:trPr>
        <w:tc>
          <w:tcPr>
            <w:tcW w:w="6740" w:type="dxa"/>
            <w:vAlign w:val="bottom"/>
          </w:tcPr>
          <w:p>
            <w:pPr>
              <w:ind w:left="260"/>
              <w:spacing w:after="0"/>
              <w:rPr>
                <w:sz w:val="20"/>
                <w:szCs w:val="20"/>
                <w:color w:val="auto"/>
              </w:rPr>
            </w:pPr>
            <w:r>
              <w:rPr>
                <w:rFonts w:ascii="Courier New" w:cs="Courier New" w:eastAsia="Courier New" w:hAnsi="Courier New"/>
                <w:sz w:val="15"/>
                <w:szCs w:val="15"/>
                <w:color w:val="auto"/>
              </w:rPr>
              <w:t>Purchases of property, plant and equipment</w:t>
            </w:r>
          </w:p>
        </w:tc>
        <w:tc>
          <w:tcPr>
            <w:tcW w:w="2560" w:type="dxa"/>
            <w:vAlign w:val="bottom"/>
          </w:tcPr>
          <w:p>
            <w:pPr>
              <w:jc w:val="right"/>
              <w:ind w:right="825"/>
              <w:spacing w:after="0"/>
              <w:rPr>
                <w:sz w:val="20"/>
                <w:szCs w:val="20"/>
                <w:color w:val="auto"/>
              </w:rPr>
            </w:pPr>
            <w:r>
              <w:rPr>
                <w:rFonts w:ascii="Courier New" w:cs="Courier New" w:eastAsia="Courier New" w:hAnsi="Courier New"/>
                <w:sz w:val="15"/>
                <w:szCs w:val="15"/>
                <w:color w:val="auto"/>
              </w:rPr>
              <w:t>(3,038,893)</w:t>
            </w:r>
          </w:p>
        </w:tc>
        <w:tc>
          <w:tcPr>
            <w:tcW w:w="1960" w:type="dxa"/>
            <w:vAlign w:val="bottom"/>
          </w:tcPr>
          <w:p>
            <w:pPr>
              <w:jc w:val="right"/>
              <w:spacing w:after="0"/>
              <w:rPr>
                <w:sz w:val="20"/>
                <w:szCs w:val="20"/>
                <w:color w:val="auto"/>
              </w:rPr>
            </w:pPr>
            <w:r>
              <w:rPr>
                <w:rFonts w:ascii="Courier New" w:cs="Courier New" w:eastAsia="Courier New" w:hAnsi="Courier New"/>
                <w:sz w:val="15"/>
                <w:szCs w:val="15"/>
                <w:color w:val="auto"/>
              </w:rPr>
              <w:t>(2,451,953)</w:t>
            </w:r>
          </w:p>
        </w:tc>
      </w:tr>
      <w:tr>
        <w:trPr>
          <w:trHeight w:val="172"/>
        </w:trPr>
        <w:tc>
          <w:tcPr>
            <w:tcW w:w="6740" w:type="dxa"/>
            <w:vAlign w:val="bottom"/>
          </w:tcPr>
          <w:p>
            <w:pPr>
              <w:ind w:left="260"/>
              <w:spacing w:after="0"/>
              <w:rPr>
                <w:sz w:val="20"/>
                <w:szCs w:val="20"/>
                <w:color w:val="auto"/>
              </w:rPr>
            </w:pPr>
            <w:r>
              <w:rPr>
                <w:rFonts w:ascii="Courier New" w:cs="Courier New" w:eastAsia="Courier New" w:hAnsi="Courier New"/>
                <w:sz w:val="15"/>
                <w:szCs w:val="15"/>
                <w:color w:val="auto"/>
              </w:rPr>
              <w:t>Proceeds from sale of property, plant and equipment</w:t>
            </w:r>
          </w:p>
        </w:tc>
        <w:tc>
          <w:tcPr>
            <w:tcW w:w="2560" w:type="dxa"/>
            <w:vAlign w:val="bottom"/>
          </w:tcPr>
          <w:p>
            <w:pPr>
              <w:jc w:val="right"/>
              <w:ind w:right="905"/>
              <w:spacing w:after="0"/>
              <w:rPr>
                <w:sz w:val="20"/>
                <w:szCs w:val="20"/>
                <w:color w:val="auto"/>
              </w:rPr>
            </w:pPr>
            <w:r>
              <w:rPr>
                <w:rFonts w:ascii="Courier New" w:cs="Courier New" w:eastAsia="Courier New" w:hAnsi="Courier New"/>
                <w:sz w:val="15"/>
                <w:szCs w:val="15"/>
                <w:color w:val="auto"/>
              </w:rPr>
              <w:t>40,000</w:t>
            </w:r>
          </w:p>
        </w:tc>
        <w:tc>
          <w:tcPr>
            <w:tcW w:w="1960" w:type="dxa"/>
            <w:vAlign w:val="bottom"/>
          </w:tcPr>
          <w:p>
            <w:pPr>
              <w:jc w:val="right"/>
              <w:ind w:right="5"/>
              <w:spacing w:after="0"/>
              <w:rPr>
                <w:sz w:val="20"/>
                <w:szCs w:val="20"/>
                <w:color w:val="auto"/>
              </w:rPr>
            </w:pPr>
            <w:r>
              <w:rPr>
                <w:rFonts w:ascii="Courier New" w:cs="Courier New" w:eastAsia="Courier New" w:hAnsi="Courier New"/>
                <w:sz w:val="15"/>
                <w:szCs w:val="15"/>
                <w:color w:val="auto"/>
              </w:rPr>
              <w:t>6,500</w:t>
            </w:r>
          </w:p>
        </w:tc>
      </w:tr>
      <w:tr>
        <w:trPr>
          <w:trHeight w:val="172"/>
        </w:trPr>
        <w:tc>
          <w:tcPr>
            <w:tcW w:w="6740" w:type="dxa"/>
            <w:vAlign w:val="bottom"/>
          </w:tcPr>
          <w:p>
            <w:pPr>
              <w:ind w:left="260"/>
              <w:spacing w:after="0"/>
              <w:rPr>
                <w:sz w:val="20"/>
                <w:szCs w:val="20"/>
                <w:color w:val="auto"/>
              </w:rPr>
            </w:pPr>
            <w:r>
              <w:rPr>
                <w:rFonts w:ascii="Courier New" w:cs="Courier New" w:eastAsia="Courier New" w:hAnsi="Courier New"/>
                <w:sz w:val="15"/>
                <w:szCs w:val="15"/>
                <w:color w:val="auto"/>
              </w:rPr>
              <w:t>Dividend from affiliated company</w:t>
            </w:r>
          </w:p>
        </w:tc>
        <w:tc>
          <w:tcPr>
            <w:tcW w:w="2560" w:type="dxa"/>
            <w:vAlign w:val="bottom"/>
          </w:tcPr>
          <w:p>
            <w:pPr>
              <w:jc w:val="right"/>
              <w:ind w:right="905"/>
              <w:spacing w:after="0"/>
              <w:rPr>
                <w:sz w:val="20"/>
                <w:szCs w:val="20"/>
                <w:color w:val="auto"/>
              </w:rPr>
            </w:pPr>
            <w:r>
              <w:rPr>
                <w:rFonts w:ascii="Courier New" w:cs="Courier New" w:eastAsia="Courier New" w:hAnsi="Courier New"/>
                <w:sz w:val="15"/>
                <w:szCs w:val="15"/>
                <w:color w:val="auto"/>
              </w:rPr>
              <w:t>272,376</w:t>
            </w:r>
          </w:p>
        </w:tc>
        <w:tc>
          <w:tcPr>
            <w:tcW w:w="1960" w:type="dxa"/>
            <w:vAlign w:val="bottom"/>
          </w:tcPr>
          <w:p>
            <w:pPr>
              <w:jc w:val="right"/>
              <w:ind w:right="5"/>
              <w:spacing w:after="0"/>
              <w:rPr>
                <w:sz w:val="20"/>
                <w:szCs w:val="20"/>
                <w:color w:val="auto"/>
              </w:rPr>
            </w:pPr>
            <w:r>
              <w:rPr>
                <w:rFonts w:ascii="Courier New" w:cs="Courier New" w:eastAsia="Courier New" w:hAnsi="Courier New"/>
                <w:sz w:val="15"/>
                <w:szCs w:val="15"/>
                <w:color w:val="auto"/>
              </w:rPr>
              <w:t>272,376</w:t>
            </w:r>
          </w:p>
        </w:tc>
      </w:tr>
      <w:tr>
        <w:trPr>
          <w:trHeight w:val="172"/>
        </w:trPr>
        <w:tc>
          <w:tcPr>
            <w:tcW w:w="6740" w:type="dxa"/>
            <w:vAlign w:val="bottom"/>
          </w:tcPr>
          <w:p>
            <w:pPr>
              <w:ind w:left="260"/>
              <w:spacing w:after="0"/>
              <w:rPr>
                <w:sz w:val="20"/>
                <w:szCs w:val="20"/>
                <w:color w:val="auto"/>
              </w:rPr>
            </w:pPr>
            <w:r>
              <w:rPr>
                <w:rFonts w:ascii="Courier New" w:cs="Courier New" w:eastAsia="Courier New" w:hAnsi="Courier New"/>
                <w:sz w:val="15"/>
                <w:szCs w:val="15"/>
                <w:color w:val="auto"/>
              </w:rPr>
              <w:t>Other</w:t>
            </w:r>
          </w:p>
        </w:tc>
        <w:tc>
          <w:tcPr>
            <w:tcW w:w="2560" w:type="dxa"/>
            <w:vAlign w:val="bottom"/>
          </w:tcPr>
          <w:p>
            <w:pPr>
              <w:jc w:val="right"/>
              <w:ind w:right="905"/>
              <w:spacing w:after="0"/>
              <w:rPr>
                <w:sz w:val="20"/>
                <w:szCs w:val="20"/>
                <w:color w:val="auto"/>
              </w:rPr>
            </w:pPr>
            <w:r>
              <w:rPr>
                <w:rFonts w:ascii="Courier New" w:cs="Courier New" w:eastAsia="Courier New" w:hAnsi="Courier New"/>
                <w:sz w:val="15"/>
                <w:szCs w:val="15"/>
                <w:color w:val="auto"/>
              </w:rPr>
              <w:t>419,034</w:t>
            </w:r>
          </w:p>
        </w:tc>
        <w:tc>
          <w:tcPr>
            <w:tcW w:w="1960" w:type="dxa"/>
            <w:vAlign w:val="bottom"/>
          </w:tcPr>
          <w:p>
            <w:pPr>
              <w:jc w:val="right"/>
              <w:ind w:right="5"/>
              <w:spacing w:after="0"/>
              <w:rPr>
                <w:sz w:val="20"/>
                <w:szCs w:val="20"/>
                <w:color w:val="auto"/>
              </w:rPr>
            </w:pPr>
            <w:r>
              <w:rPr>
                <w:rFonts w:ascii="Courier New" w:cs="Courier New" w:eastAsia="Courier New" w:hAnsi="Courier New"/>
                <w:sz w:val="15"/>
                <w:szCs w:val="15"/>
                <w:color w:val="auto"/>
              </w:rPr>
              <w:t>277,856</w:t>
            </w:r>
          </w:p>
        </w:tc>
      </w:tr>
      <w:tr>
        <w:trPr>
          <w:trHeight w:val="172"/>
        </w:trPr>
        <w:tc>
          <w:tcPr>
            <w:tcW w:w="6740" w:type="dxa"/>
            <w:vAlign w:val="bottom"/>
          </w:tcPr>
          <w:p>
            <w:pPr>
              <w:spacing w:after="0"/>
              <w:rPr>
                <w:sz w:val="14"/>
                <w:szCs w:val="14"/>
                <w:color w:val="auto"/>
              </w:rPr>
            </w:pPr>
          </w:p>
        </w:tc>
        <w:tc>
          <w:tcPr>
            <w:tcW w:w="2560" w:type="dxa"/>
            <w:vAlign w:val="bottom"/>
          </w:tcPr>
          <w:p>
            <w:pPr>
              <w:jc w:val="right"/>
              <w:ind w:right="905"/>
              <w:spacing w:after="0"/>
              <w:rPr>
                <w:sz w:val="20"/>
                <w:szCs w:val="20"/>
                <w:color w:val="auto"/>
              </w:rPr>
            </w:pPr>
            <w:r>
              <w:rPr>
                <w:rFonts w:ascii="Courier New" w:cs="Courier New" w:eastAsia="Courier New" w:hAnsi="Courier New"/>
                <w:sz w:val="15"/>
                <w:szCs w:val="15"/>
                <w:color w:val="auto"/>
              </w:rPr>
              <w:t>-----------</w:t>
            </w:r>
          </w:p>
        </w:tc>
        <w:tc>
          <w:tcPr>
            <w:tcW w:w="1960" w:type="dxa"/>
            <w:vAlign w:val="bottom"/>
          </w:tcPr>
          <w:p>
            <w:pPr>
              <w:jc w:val="right"/>
              <w:ind w:right="5"/>
              <w:spacing w:after="0"/>
              <w:rPr>
                <w:sz w:val="20"/>
                <w:szCs w:val="20"/>
                <w:color w:val="auto"/>
              </w:rPr>
            </w:pPr>
            <w:r>
              <w:rPr>
                <w:rFonts w:ascii="Courier New" w:cs="Courier New" w:eastAsia="Courier New" w:hAnsi="Courier New"/>
                <w:sz w:val="15"/>
                <w:szCs w:val="15"/>
                <w:color w:val="auto"/>
              </w:rPr>
              <w:t>-----------</w:t>
            </w:r>
          </w:p>
        </w:tc>
      </w:tr>
      <w:tr>
        <w:trPr>
          <w:trHeight w:val="172"/>
        </w:trPr>
        <w:tc>
          <w:tcPr>
            <w:tcW w:w="6740" w:type="dxa"/>
            <w:vAlign w:val="bottom"/>
          </w:tcPr>
          <w:p>
            <w:pPr>
              <w:spacing w:after="0"/>
              <w:rPr>
                <w:sz w:val="14"/>
                <w:szCs w:val="14"/>
                <w:color w:val="auto"/>
              </w:rPr>
            </w:pPr>
          </w:p>
        </w:tc>
        <w:tc>
          <w:tcPr>
            <w:tcW w:w="2560" w:type="dxa"/>
            <w:vAlign w:val="bottom"/>
          </w:tcPr>
          <w:p>
            <w:pPr>
              <w:jc w:val="right"/>
              <w:ind w:right="825"/>
              <w:spacing w:after="0"/>
              <w:rPr>
                <w:sz w:val="20"/>
                <w:szCs w:val="20"/>
                <w:color w:val="auto"/>
              </w:rPr>
            </w:pPr>
            <w:r>
              <w:rPr>
                <w:rFonts w:ascii="Courier New" w:cs="Courier New" w:eastAsia="Courier New" w:hAnsi="Courier New"/>
                <w:sz w:val="15"/>
                <w:szCs w:val="15"/>
                <w:color w:val="auto"/>
              </w:rPr>
              <w:t>(4,685,741)</w:t>
            </w:r>
          </w:p>
        </w:tc>
        <w:tc>
          <w:tcPr>
            <w:tcW w:w="1960" w:type="dxa"/>
            <w:vAlign w:val="bottom"/>
          </w:tcPr>
          <w:p>
            <w:pPr>
              <w:jc w:val="right"/>
              <w:spacing w:after="0"/>
              <w:rPr>
                <w:sz w:val="20"/>
                <w:szCs w:val="20"/>
                <w:color w:val="auto"/>
              </w:rPr>
            </w:pPr>
            <w:r>
              <w:rPr>
                <w:rFonts w:ascii="Courier New" w:cs="Courier New" w:eastAsia="Courier New" w:hAnsi="Courier New"/>
                <w:sz w:val="15"/>
                <w:szCs w:val="15"/>
                <w:color w:val="auto"/>
              </w:rPr>
              <w:t>(3,613,908)</w:t>
            </w:r>
          </w:p>
        </w:tc>
      </w:tr>
      <w:tr>
        <w:trPr>
          <w:trHeight w:val="344"/>
        </w:trPr>
        <w:tc>
          <w:tcPr>
            <w:tcW w:w="6740" w:type="dxa"/>
            <w:vAlign w:val="bottom"/>
          </w:tcPr>
          <w:p>
            <w:pPr>
              <w:spacing w:after="0"/>
              <w:rPr>
                <w:sz w:val="20"/>
                <w:szCs w:val="20"/>
                <w:color w:val="auto"/>
              </w:rPr>
            </w:pPr>
            <w:r>
              <w:rPr>
                <w:rFonts w:ascii="Courier New" w:cs="Courier New" w:eastAsia="Courier New" w:hAnsi="Courier New"/>
                <w:sz w:val="15"/>
                <w:szCs w:val="15"/>
                <w:color w:val="auto"/>
              </w:rPr>
              <w:t>FINANCING ACTIVITIES</w:t>
            </w:r>
          </w:p>
        </w:tc>
        <w:tc>
          <w:tcPr>
            <w:tcW w:w="2560" w:type="dxa"/>
            <w:vAlign w:val="bottom"/>
          </w:tcPr>
          <w:p>
            <w:pPr>
              <w:spacing w:after="0"/>
              <w:rPr>
                <w:sz w:val="24"/>
                <w:szCs w:val="24"/>
                <w:color w:val="auto"/>
              </w:rPr>
            </w:pPr>
          </w:p>
        </w:tc>
        <w:tc>
          <w:tcPr>
            <w:tcW w:w="1960" w:type="dxa"/>
            <w:vAlign w:val="bottom"/>
          </w:tcPr>
          <w:p>
            <w:pPr>
              <w:spacing w:after="0"/>
              <w:rPr>
                <w:sz w:val="24"/>
                <w:szCs w:val="24"/>
                <w:color w:val="auto"/>
              </w:rPr>
            </w:pPr>
          </w:p>
        </w:tc>
      </w:tr>
      <w:tr>
        <w:trPr>
          <w:trHeight w:val="172"/>
        </w:trPr>
        <w:tc>
          <w:tcPr>
            <w:tcW w:w="6740" w:type="dxa"/>
            <w:vAlign w:val="bottom"/>
          </w:tcPr>
          <w:p>
            <w:pPr>
              <w:ind w:left="260"/>
              <w:spacing w:after="0"/>
              <w:rPr>
                <w:sz w:val="20"/>
                <w:szCs w:val="20"/>
                <w:color w:val="auto"/>
              </w:rPr>
            </w:pPr>
            <w:r>
              <w:rPr>
                <w:rFonts w:ascii="Courier New" w:cs="Courier New" w:eastAsia="Courier New" w:hAnsi="Courier New"/>
                <w:sz w:val="15"/>
                <w:szCs w:val="15"/>
                <w:color w:val="auto"/>
              </w:rPr>
              <w:t>Cash dividends</w:t>
            </w:r>
          </w:p>
        </w:tc>
        <w:tc>
          <w:tcPr>
            <w:tcW w:w="2560" w:type="dxa"/>
            <w:vAlign w:val="bottom"/>
          </w:tcPr>
          <w:p>
            <w:pPr>
              <w:jc w:val="right"/>
              <w:ind w:right="825"/>
              <w:spacing w:after="0"/>
              <w:rPr>
                <w:sz w:val="20"/>
                <w:szCs w:val="20"/>
                <w:color w:val="auto"/>
              </w:rPr>
            </w:pPr>
            <w:r>
              <w:rPr>
                <w:rFonts w:ascii="Courier New" w:cs="Courier New" w:eastAsia="Courier New" w:hAnsi="Courier New"/>
                <w:sz w:val="15"/>
                <w:szCs w:val="15"/>
                <w:color w:val="auto"/>
              </w:rPr>
              <w:t>(2,817,363)</w:t>
            </w:r>
          </w:p>
        </w:tc>
        <w:tc>
          <w:tcPr>
            <w:tcW w:w="1960" w:type="dxa"/>
            <w:vAlign w:val="bottom"/>
          </w:tcPr>
          <w:p>
            <w:pPr>
              <w:jc w:val="right"/>
              <w:spacing w:after="0"/>
              <w:rPr>
                <w:sz w:val="20"/>
                <w:szCs w:val="20"/>
                <w:color w:val="auto"/>
              </w:rPr>
            </w:pPr>
            <w:r>
              <w:rPr>
                <w:rFonts w:ascii="Courier New" w:cs="Courier New" w:eastAsia="Courier New" w:hAnsi="Courier New"/>
                <w:sz w:val="15"/>
                <w:szCs w:val="15"/>
                <w:color w:val="auto"/>
              </w:rPr>
              <w:t>(2,889,640)</w:t>
            </w:r>
          </w:p>
        </w:tc>
      </w:tr>
      <w:tr>
        <w:trPr>
          <w:trHeight w:val="172"/>
        </w:trPr>
        <w:tc>
          <w:tcPr>
            <w:tcW w:w="6740" w:type="dxa"/>
            <w:vAlign w:val="bottom"/>
          </w:tcPr>
          <w:p>
            <w:pPr>
              <w:spacing w:after="0"/>
              <w:rPr>
                <w:sz w:val="14"/>
                <w:szCs w:val="14"/>
                <w:color w:val="auto"/>
              </w:rPr>
            </w:pPr>
          </w:p>
        </w:tc>
        <w:tc>
          <w:tcPr>
            <w:tcW w:w="2560" w:type="dxa"/>
            <w:vAlign w:val="bottom"/>
          </w:tcPr>
          <w:p>
            <w:pPr>
              <w:jc w:val="right"/>
              <w:ind w:right="905"/>
              <w:spacing w:after="0"/>
              <w:rPr>
                <w:sz w:val="20"/>
                <w:szCs w:val="20"/>
                <w:color w:val="auto"/>
              </w:rPr>
            </w:pPr>
            <w:r>
              <w:rPr>
                <w:rFonts w:ascii="Courier New" w:cs="Courier New" w:eastAsia="Courier New" w:hAnsi="Courier New"/>
                <w:sz w:val="15"/>
                <w:szCs w:val="15"/>
                <w:color w:val="auto"/>
              </w:rPr>
              <w:t>-----------</w:t>
            </w:r>
          </w:p>
        </w:tc>
        <w:tc>
          <w:tcPr>
            <w:tcW w:w="1960" w:type="dxa"/>
            <w:vAlign w:val="bottom"/>
          </w:tcPr>
          <w:p>
            <w:pPr>
              <w:jc w:val="right"/>
              <w:ind w:right="5"/>
              <w:spacing w:after="0"/>
              <w:rPr>
                <w:sz w:val="20"/>
                <w:szCs w:val="20"/>
                <w:color w:val="auto"/>
              </w:rPr>
            </w:pPr>
            <w:r>
              <w:rPr>
                <w:rFonts w:ascii="Courier New" w:cs="Courier New" w:eastAsia="Courier New" w:hAnsi="Courier New"/>
                <w:sz w:val="15"/>
                <w:szCs w:val="15"/>
                <w:color w:val="auto"/>
              </w:rPr>
              <w:t>-----------</w:t>
            </w:r>
          </w:p>
        </w:tc>
      </w:tr>
      <w:tr>
        <w:trPr>
          <w:trHeight w:val="344"/>
        </w:trPr>
        <w:tc>
          <w:tcPr>
            <w:tcW w:w="6740" w:type="dxa"/>
            <w:vAlign w:val="bottom"/>
          </w:tcPr>
          <w:p>
            <w:pPr>
              <w:spacing w:after="0"/>
              <w:rPr>
                <w:sz w:val="20"/>
                <w:szCs w:val="20"/>
                <w:color w:val="auto"/>
              </w:rPr>
            </w:pPr>
            <w:r>
              <w:rPr>
                <w:rFonts w:ascii="Courier New" w:cs="Courier New" w:eastAsia="Courier New" w:hAnsi="Courier New"/>
                <w:sz w:val="15"/>
                <w:szCs w:val="15"/>
                <w:color w:val="auto"/>
              </w:rPr>
              <w:t>CHANGE IN CASH AND CASH EQUIVALENTS</w:t>
            </w:r>
          </w:p>
        </w:tc>
        <w:tc>
          <w:tcPr>
            <w:tcW w:w="2560" w:type="dxa"/>
            <w:vAlign w:val="bottom"/>
          </w:tcPr>
          <w:p>
            <w:pPr>
              <w:jc w:val="right"/>
              <w:ind w:right="825"/>
              <w:spacing w:after="0"/>
              <w:rPr>
                <w:sz w:val="20"/>
                <w:szCs w:val="20"/>
                <w:color w:val="auto"/>
              </w:rPr>
            </w:pPr>
            <w:r>
              <w:rPr>
                <w:rFonts w:ascii="Courier New" w:cs="Courier New" w:eastAsia="Courier New" w:hAnsi="Courier New"/>
                <w:sz w:val="15"/>
                <w:szCs w:val="15"/>
                <w:color w:val="auto"/>
              </w:rPr>
              <w:t>(1,628,316)</w:t>
            </w:r>
          </w:p>
        </w:tc>
        <w:tc>
          <w:tcPr>
            <w:tcW w:w="1960" w:type="dxa"/>
            <w:vAlign w:val="bottom"/>
          </w:tcPr>
          <w:p>
            <w:pPr>
              <w:jc w:val="right"/>
              <w:spacing w:after="0"/>
              <w:rPr>
                <w:sz w:val="20"/>
                <w:szCs w:val="20"/>
                <w:color w:val="auto"/>
              </w:rPr>
            </w:pPr>
            <w:r>
              <w:rPr>
                <w:rFonts w:ascii="Courier New" w:cs="Courier New" w:eastAsia="Courier New" w:hAnsi="Courier New"/>
                <w:sz w:val="15"/>
                <w:szCs w:val="15"/>
                <w:color w:val="auto"/>
              </w:rPr>
              <w:t>(1,293,669)</w:t>
            </w:r>
          </w:p>
        </w:tc>
      </w:tr>
      <w:tr>
        <w:trPr>
          <w:trHeight w:val="344"/>
        </w:trPr>
        <w:tc>
          <w:tcPr>
            <w:tcW w:w="6740" w:type="dxa"/>
            <w:vAlign w:val="bottom"/>
          </w:tcPr>
          <w:p>
            <w:pPr>
              <w:spacing w:after="0"/>
              <w:rPr>
                <w:sz w:val="20"/>
                <w:szCs w:val="20"/>
                <w:color w:val="auto"/>
              </w:rPr>
            </w:pPr>
            <w:r>
              <w:rPr>
                <w:rFonts w:ascii="Courier New" w:cs="Courier New" w:eastAsia="Courier New" w:hAnsi="Courier New"/>
                <w:sz w:val="15"/>
                <w:szCs w:val="15"/>
                <w:color w:val="auto"/>
              </w:rPr>
              <w:t>CASH AND CASH EQUIVALENTS - beginning of period</w:t>
            </w:r>
          </w:p>
        </w:tc>
        <w:tc>
          <w:tcPr>
            <w:tcW w:w="2560" w:type="dxa"/>
            <w:vAlign w:val="bottom"/>
          </w:tcPr>
          <w:p>
            <w:pPr>
              <w:jc w:val="right"/>
              <w:ind w:right="905"/>
              <w:spacing w:after="0"/>
              <w:rPr>
                <w:sz w:val="20"/>
                <w:szCs w:val="20"/>
                <w:color w:val="auto"/>
              </w:rPr>
            </w:pPr>
            <w:r>
              <w:rPr>
                <w:rFonts w:ascii="Courier New" w:cs="Courier New" w:eastAsia="Courier New" w:hAnsi="Courier New"/>
                <w:sz w:val="15"/>
                <w:szCs w:val="15"/>
                <w:color w:val="auto"/>
              </w:rPr>
              <w:t>42,314,957</w:t>
            </w:r>
          </w:p>
        </w:tc>
        <w:tc>
          <w:tcPr>
            <w:tcW w:w="1960" w:type="dxa"/>
            <w:vAlign w:val="bottom"/>
          </w:tcPr>
          <w:p>
            <w:pPr>
              <w:jc w:val="right"/>
              <w:ind w:right="5"/>
              <w:spacing w:after="0"/>
              <w:rPr>
                <w:sz w:val="20"/>
                <w:szCs w:val="20"/>
                <w:color w:val="auto"/>
              </w:rPr>
            </w:pPr>
            <w:r>
              <w:rPr>
                <w:rFonts w:ascii="Courier New" w:cs="Courier New" w:eastAsia="Courier New" w:hAnsi="Courier New"/>
                <w:sz w:val="15"/>
                <w:szCs w:val="15"/>
                <w:color w:val="auto"/>
              </w:rPr>
              <w:t>52,957,556</w:t>
            </w:r>
          </w:p>
        </w:tc>
      </w:tr>
      <w:tr>
        <w:trPr>
          <w:trHeight w:val="172"/>
        </w:trPr>
        <w:tc>
          <w:tcPr>
            <w:tcW w:w="6740" w:type="dxa"/>
            <w:vAlign w:val="bottom"/>
          </w:tcPr>
          <w:p>
            <w:pPr>
              <w:spacing w:after="0"/>
              <w:rPr>
                <w:sz w:val="14"/>
                <w:szCs w:val="14"/>
                <w:color w:val="auto"/>
              </w:rPr>
            </w:pPr>
          </w:p>
        </w:tc>
        <w:tc>
          <w:tcPr>
            <w:tcW w:w="2560" w:type="dxa"/>
            <w:vAlign w:val="bottom"/>
          </w:tcPr>
          <w:p>
            <w:pPr>
              <w:jc w:val="right"/>
              <w:ind w:right="905"/>
              <w:spacing w:after="0"/>
              <w:rPr>
                <w:sz w:val="20"/>
                <w:szCs w:val="20"/>
                <w:color w:val="auto"/>
              </w:rPr>
            </w:pPr>
            <w:r>
              <w:rPr>
                <w:rFonts w:ascii="Courier New" w:cs="Courier New" w:eastAsia="Courier New" w:hAnsi="Courier New"/>
                <w:sz w:val="15"/>
                <w:szCs w:val="15"/>
                <w:color w:val="auto"/>
              </w:rPr>
              <w:t>-----------</w:t>
            </w:r>
          </w:p>
        </w:tc>
        <w:tc>
          <w:tcPr>
            <w:tcW w:w="1960" w:type="dxa"/>
            <w:vAlign w:val="bottom"/>
          </w:tcPr>
          <w:p>
            <w:pPr>
              <w:jc w:val="right"/>
              <w:ind w:right="5"/>
              <w:spacing w:after="0"/>
              <w:rPr>
                <w:sz w:val="20"/>
                <w:szCs w:val="20"/>
                <w:color w:val="auto"/>
              </w:rPr>
            </w:pPr>
            <w:r>
              <w:rPr>
                <w:rFonts w:ascii="Courier New" w:cs="Courier New" w:eastAsia="Courier New" w:hAnsi="Courier New"/>
                <w:sz w:val="15"/>
                <w:szCs w:val="15"/>
                <w:color w:val="auto"/>
              </w:rPr>
              <w:t>-----------</w:t>
            </w:r>
          </w:p>
        </w:tc>
      </w:tr>
      <w:tr>
        <w:trPr>
          <w:trHeight w:val="344"/>
        </w:trPr>
        <w:tc>
          <w:tcPr>
            <w:tcW w:w="6740" w:type="dxa"/>
            <w:vAlign w:val="bottom"/>
          </w:tcPr>
          <w:p>
            <w:pPr>
              <w:spacing w:after="0"/>
              <w:rPr>
                <w:sz w:val="20"/>
                <w:szCs w:val="20"/>
                <w:color w:val="auto"/>
              </w:rPr>
            </w:pPr>
            <w:r>
              <w:rPr>
                <w:rFonts w:ascii="Courier New" w:cs="Courier New" w:eastAsia="Courier New" w:hAnsi="Courier New"/>
                <w:sz w:val="15"/>
                <w:szCs w:val="15"/>
                <w:color w:val="auto"/>
              </w:rPr>
              <w:t>CASH AND CASH EQUIVALENTS - end of period</w:t>
            </w:r>
          </w:p>
        </w:tc>
        <w:tc>
          <w:tcPr>
            <w:tcW w:w="2560" w:type="dxa"/>
            <w:vAlign w:val="bottom"/>
          </w:tcPr>
          <w:p>
            <w:pPr>
              <w:jc w:val="right"/>
              <w:ind w:right="905"/>
              <w:spacing w:after="0"/>
              <w:rPr>
                <w:sz w:val="20"/>
                <w:szCs w:val="20"/>
                <w:color w:val="auto"/>
              </w:rPr>
            </w:pPr>
            <w:r>
              <w:rPr>
                <w:rFonts w:ascii="Courier New" w:cs="Courier New" w:eastAsia="Courier New" w:hAnsi="Courier New"/>
                <w:sz w:val="15"/>
                <w:szCs w:val="15"/>
                <w:color w:val="auto"/>
              </w:rPr>
              <w:t>$40,686,641</w:t>
            </w:r>
          </w:p>
        </w:tc>
        <w:tc>
          <w:tcPr>
            <w:tcW w:w="1960" w:type="dxa"/>
            <w:vAlign w:val="bottom"/>
          </w:tcPr>
          <w:p>
            <w:pPr>
              <w:jc w:val="right"/>
              <w:ind w:right="5"/>
              <w:spacing w:after="0"/>
              <w:rPr>
                <w:sz w:val="20"/>
                <w:szCs w:val="20"/>
                <w:color w:val="auto"/>
              </w:rPr>
            </w:pPr>
            <w:r>
              <w:rPr>
                <w:rFonts w:ascii="Courier New" w:cs="Courier New" w:eastAsia="Courier New" w:hAnsi="Courier New"/>
                <w:sz w:val="15"/>
                <w:szCs w:val="15"/>
                <w:color w:val="auto"/>
              </w:rPr>
              <w:t>$51,663,887</w:t>
            </w:r>
          </w:p>
        </w:tc>
      </w:tr>
      <w:tr>
        <w:trPr>
          <w:trHeight w:val="172"/>
        </w:trPr>
        <w:tc>
          <w:tcPr>
            <w:tcW w:w="6740" w:type="dxa"/>
            <w:vAlign w:val="bottom"/>
          </w:tcPr>
          <w:p>
            <w:pPr>
              <w:spacing w:after="0"/>
              <w:rPr>
                <w:sz w:val="14"/>
                <w:szCs w:val="14"/>
                <w:color w:val="auto"/>
              </w:rPr>
            </w:pPr>
          </w:p>
        </w:tc>
        <w:tc>
          <w:tcPr>
            <w:tcW w:w="2560" w:type="dxa"/>
            <w:vAlign w:val="bottom"/>
          </w:tcPr>
          <w:p>
            <w:pPr>
              <w:jc w:val="right"/>
              <w:ind w:right="905"/>
              <w:spacing w:after="0"/>
              <w:rPr>
                <w:sz w:val="20"/>
                <w:szCs w:val="20"/>
                <w:color w:val="auto"/>
              </w:rPr>
            </w:pPr>
            <w:r>
              <w:rPr>
                <w:rFonts w:ascii="Courier New" w:cs="Courier New" w:eastAsia="Courier New" w:hAnsi="Courier New"/>
                <w:sz w:val="15"/>
                <w:szCs w:val="15"/>
                <w:color w:val="auto"/>
              </w:rPr>
              <w:t>===========</w:t>
            </w:r>
          </w:p>
        </w:tc>
        <w:tc>
          <w:tcPr>
            <w:tcW w:w="1960" w:type="dxa"/>
            <w:vAlign w:val="bottom"/>
          </w:tcPr>
          <w:p>
            <w:pPr>
              <w:jc w:val="right"/>
              <w:ind w:right="5"/>
              <w:spacing w:after="0"/>
              <w:rPr>
                <w:sz w:val="20"/>
                <w:szCs w:val="20"/>
                <w:color w:val="auto"/>
              </w:rPr>
            </w:pPr>
            <w:r>
              <w:rPr>
                <w:rFonts w:ascii="Courier New" w:cs="Courier New" w:eastAsia="Courier New" w:hAnsi="Courier New"/>
                <w:sz w:val="15"/>
                <w:szCs w:val="15"/>
                <w:color w:val="auto"/>
              </w:rPr>
              <w:t>===========</w:t>
            </w:r>
          </w:p>
        </w:tc>
      </w:tr>
    </w:tbl>
    <w:p>
      <w:pPr>
        <w:spacing w:after="0" w:line="200" w:lineRule="exact"/>
        <w:rPr>
          <w:sz w:val="20"/>
          <w:szCs w:val="20"/>
          <w:color w:val="auto"/>
        </w:rPr>
      </w:pPr>
    </w:p>
    <w:p>
      <w:pPr>
        <w:spacing w:after="0" w:line="318" w:lineRule="exact"/>
        <w:rPr>
          <w:sz w:val="20"/>
          <w:szCs w:val="20"/>
          <w:color w:val="auto"/>
        </w:rPr>
      </w:pPr>
    </w:p>
    <w:p>
      <w:pPr>
        <w:ind w:left="1248"/>
        <w:spacing w:after="0"/>
        <w:rPr>
          <w:sz w:val="20"/>
          <w:szCs w:val="20"/>
          <w:color w:val="auto"/>
        </w:rPr>
      </w:pPr>
      <w:r>
        <w:rPr>
          <w:rFonts w:ascii="Courier New" w:cs="Courier New" w:eastAsia="Courier New" w:hAnsi="Courier New"/>
          <w:sz w:val="15"/>
          <w:szCs w:val="15"/>
          <w:color w:val="auto"/>
        </w:rPr>
        <w:t>NOTES TO CONDENSED CONSOLIDATED FINANCIAL STATEMENTS</w:t>
      </w:r>
    </w:p>
    <w:p>
      <w:pPr>
        <w:spacing w:after="0" w:line="176" w:lineRule="exact"/>
        <w:rPr>
          <w:sz w:val="20"/>
          <w:szCs w:val="20"/>
          <w:color w:val="auto"/>
        </w:rPr>
      </w:pPr>
    </w:p>
    <w:p>
      <w:pPr>
        <w:ind w:left="808" w:right="4480" w:hanging="808"/>
        <w:spacing w:after="0" w:line="241" w:lineRule="auto"/>
        <w:tabs>
          <w:tab w:leader="none" w:pos="808" w:val="left"/>
        </w:tabs>
        <w:numPr>
          <w:ilvl w:val="0"/>
          <w:numId w:val="3"/>
        </w:numPr>
        <w:rPr>
          <w:rFonts w:ascii="Courier New" w:cs="Courier New" w:eastAsia="Courier New" w:hAnsi="Courier New"/>
          <w:sz w:val="15"/>
          <w:szCs w:val="15"/>
          <w:color w:val="auto"/>
        </w:rPr>
      </w:pPr>
      <w:r>
        <w:rPr>
          <w:rFonts w:ascii="Courier New" w:cs="Courier New" w:eastAsia="Courier New" w:hAnsi="Courier New"/>
          <w:sz w:val="15"/>
          <w:szCs w:val="15"/>
          <w:color w:val="auto"/>
        </w:rPr>
        <w:t>Per share amounts are based on 14,086,815 and 14,448,201 weighted average number of shares outstanding at February 28, 1995 and 1994, respectively.</w:t>
      </w:r>
    </w:p>
    <w:p>
      <w:pPr>
        <w:spacing w:after="0" w:line="176" w:lineRule="exact"/>
        <w:rPr>
          <w:rFonts w:ascii="Courier New" w:cs="Courier New" w:eastAsia="Courier New" w:hAnsi="Courier New"/>
          <w:sz w:val="15"/>
          <w:szCs w:val="15"/>
          <w:color w:val="auto"/>
        </w:rPr>
      </w:pPr>
    </w:p>
    <w:p>
      <w:pPr>
        <w:ind w:left="808" w:right="4200" w:hanging="808"/>
        <w:spacing w:after="0" w:line="263" w:lineRule="auto"/>
        <w:tabs>
          <w:tab w:leader="none" w:pos="808" w:val="left"/>
        </w:tabs>
        <w:numPr>
          <w:ilvl w:val="0"/>
          <w:numId w:val="3"/>
        </w:numPr>
        <w:rPr>
          <w:rFonts w:ascii="Courier New" w:cs="Courier New" w:eastAsia="Courier New" w:hAnsi="Courier New"/>
          <w:sz w:val="14"/>
          <w:szCs w:val="14"/>
          <w:color w:val="auto"/>
        </w:rPr>
      </w:pPr>
      <w:r>
        <w:rPr>
          <w:rFonts w:ascii="Courier New" w:cs="Courier New" w:eastAsia="Courier New" w:hAnsi="Courier New"/>
          <w:sz w:val="14"/>
          <w:szCs w:val="14"/>
          <w:color w:val="auto"/>
        </w:rPr>
        <w:t>Effective December 1, 1993, the Company adopted the provisions of FASB Statement No. 109 and reported the cumulative effect of the change in the method of accounting for income taxes in the financial statements for 1994 in the amount of $510,200. The principal cause of this adjustment was due to the basis difference of an acquisition made in prior years which was accounted for as a purchase transaction.</w:t>
      </w:r>
    </w:p>
    <w:p>
      <w:pPr>
        <w:spacing w:after="0" w:line="161" w:lineRule="exact"/>
        <w:rPr>
          <w:rFonts w:ascii="Courier New" w:cs="Courier New" w:eastAsia="Courier New" w:hAnsi="Courier New"/>
          <w:sz w:val="14"/>
          <w:szCs w:val="14"/>
          <w:color w:val="auto"/>
        </w:rPr>
      </w:pPr>
    </w:p>
    <w:p>
      <w:pPr>
        <w:ind w:left="808" w:right="4200" w:hanging="808"/>
        <w:spacing w:after="0" w:line="242" w:lineRule="auto"/>
        <w:tabs>
          <w:tab w:leader="none" w:pos="808" w:val="left"/>
        </w:tabs>
        <w:numPr>
          <w:ilvl w:val="0"/>
          <w:numId w:val="3"/>
        </w:numPr>
        <w:rPr>
          <w:rFonts w:ascii="Courier New" w:cs="Courier New" w:eastAsia="Courier New" w:hAnsi="Courier New"/>
          <w:sz w:val="15"/>
          <w:szCs w:val="15"/>
          <w:color w:val="auto"/>
        </w:rPr>
      </w:pPr>
      <w:r>
        <w:rPr>
          <w:rFonts w:ascii="Courier New" w:cs="Courier New" w:eastAsia="Courier New" w:hAnsi="Courier New"/>
          <w:sz w:val="15"/>
          <w:szCs w:val="15"/>
          <w:color w:val="auto"/>
        </w:rPr>
        <w:t>Effective December 1, 1993, the Company adopted the provisions of FASB Statement No. 115 "Accounting for Certain Investments in Debt and Equity Securities" and initially reported the effects thereof in the 1994 financial statements. Under Statement No. 115 the Company classifies its investment in securities as available-for-sale, which is reported at fair value. Unrealized holding gains and losses (net of tax effect) are reported as a separate component of stockholders' equity. The fair value and cost of the investment in securities was $48.3 million and $41.5 million at February 28, 1995, respectively.</w:t>
      </w:r>
    </w:p>
    <w:p>
      <w:pPr>
        <w:spacing w:after="0" w:line="348" w:lineRule="exact"/>
        <w:rPr>
          <w:sz w:val="20"/>
          <w:szCs w:val="20"/>
          <w:color w:val="auto"/>
        </w:rPr>
      </w:pPr>
    </w:p>
    <w:p>
      <w:pPr>
        <w:ind w:left="3048"/>
        <w:spacing w:after="0"/>
        <w:tabs>
          <w:tab w:leader="none" w:pos="4008" w:val="left"/>
        </w:tabs>
        <w:rPr>
          <w:sz w:val="20"/>
          <w:szCs w:val="20"/>
          <w:color w:val="auto"/>
        </w:rPr>
      </w:pPr>
      <w:r>
        <w:rPr>
          <w:rFonts w:ascii="Courier New" w:cs="Courier New" w:eastAsia="Courier New" w:hAnsi="Courier New"/>
          <w:sz w:val="15"/>
          <w:szCs w:val="15"/>
          <w:color w:val="auto"/>
        </w:rPr>
        <w:t>Page 4 of</w:t>
      </w:r>
      <w:r>
        <w:rPr>
          <w:sz w:val="20"/>
          <w:szCs w:val="20"/>
          <w:color w:val="auto"/>
        </w:rPr>
        <w:tab/>
      </w:r>
      <w:r>
        <w:rPr>
          <w:rFonts w:ascii="Courier New" w:cs="Courier New" w:eastAsia="Courier New" w:hAnsi="Courier New"/>
          <w:sz w:val="13"/>
          <w:szCs w:val="13"/>
          <w:color w:val="auto"/>
        </w:rPr>
        <w:t>8</w:t>
      </w:r>
    </w:p>
    <w:p>
      <w:pPr>
        <w:sectPr>
          <w:pgSz w:w="11900" w:h="16838" w:orient="portrait"/>
          <w:cols w:equalWidth="0" w:num="1">
            <w:col w:w="11268"/>
          </w:cols>
          <w:pgMar w:left="232" w:top="289" w:right="399" w:bottom="1440" w:gutter="0" w:footer="0" w:header="0"/>
        </w:sectPr>
      </w:pPr>
    </w:p>
    <w:bookmarkStart w:id="4" w:name="page5"/>
    <w:bookmarkEnd w:id="4"/>
    <w:p>
      <w:pPr>
        <w:ind w:left="260"/>
        <w:spacing w:after="0"/>
        <w:rPr>
          <w:sz w:val="20"/>
          <w:szCs w:val="20"/>
          <w:color w:val="auto"/>
        </w:rPr>
      </w:pPr>
      <w:r>
        <w:rPr>
          <w:rFonts w:ascii="Courier New" w:cs="Courier New" w:eastAsia="Courier New" w:hAnsi="Courier New"/>
          <w:sz w:val="15"/>
          <w:szCs w:val="15"/>
          <w:color w:val="auto"/>
        </w:rPr>
        <w:t>5</w:t>
      </w:r>
    </w:p>
    <w:p>
      <w:pPr>
        <w:spacing w:after="0" w:line="2" w:lineRule="exact"/>
        <w:rPr>
          <w:sz w:val="20"/>
          <w:szCs w:val="20"/>
          <w:color w:val="auto"/>
        </w:rPr>
      </w:pPr>
    </w:p>
    <w:p>
      <w:pPr>
        <w:ind w:left="1700"/>
        <w:spacing w:after="0"/>
        <w:rPr>
          <w:sz w:val="20"/>
          <w:szCs w:val="20"/>
          <w:color w:val="auto"/>
        </w:rPr>
      </w:pPr>
      <w:r>
        <w:rPr>
          <w:rFonts w:ascii="Courier New" w:cs="Courier New" w:eastAsia="Courier New" w:hAnsi="Courier New"/>
          <w:sz w:val="15"/>
          <w:szCs w:val="15"/>
          <w:color w:val="auto"/>
        </w:rPr>
        <w:t>PART I - FINANCIAL INFORMATION - CONTINUED</w:t>
      </w:r>
    </w:p>
    <w:p>
      <w:pPr>
        <w:spacing w:after="0" w:line="2" w:lineRule="exact"/>
        <w:rPr>
          <w:sz w:val="20"/>
          <w:szCs w:val="20"/>
          <w:color w:val="auto"/>
        </w:rPr>
      </w:pPr>
    </w:p>
    <w:p>
      <w:pPr>
        <w:ind w:left="880"/>
        <w:spacing w:after="0"/>
        <w:rPr>
          <w:sz w:val="20"/>
          <w:szCs w:val="20"/>
          <w:color w:val="auto"/>
        </w:rPr>
      </w:pPr>
      <w:r>
        <w:rPr>
          <w:rFonts w:ascii="Courier New" w:cs="Courier New" w:eastAsia="Courier New" w:hAnsi="Courier New"/>
          <w:sz w:val="15"/>
          <w:szCs w:val="15"/>
          <w:color w:val="auto"/>
        </w:rPr>
        <w:t>BASSETT FURNITURE INDUSTRIES, INCORPORATED AND SUBSIDIARIES</w:t>
      </w:r>
    </w:p>
    <w:p>
      <w:pPr>
        <w:spacing w:after="0" w:line="17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BASIS OF PRESENTATION</w:t>
      </w:r>
    </w:p>
    <w:p>
      <w:pPr>
        <w:spacing w:after="0" w:line="176" w:lineRule="exact"/>
        <w:rPr>
          <w:sz w:val="20"/>
          <w:szCs w:val="20"/>
          <w:color w:val="auto"/>
        </w:rPr>
      </w:pPr>
    </w:p>
    <w:p>
      <w:pPr>
        <w:ind w:right="3519"/>
        <w:spacing w:after="0" w:line="242" w:lineRule="auto"/>
        <w:rPr>
          <w:sz w:val="20"/>
          <w:szCs w:val="20"/>
          <w:color w:val="auto"/>
        </w:rPr>
      </w:pPr>
      <w:r>
        <w:rPr>
          <w:rFonts w:ascii="Courier New" w:cs="Courier New" w:eastAsia="Courier New" w:hAnsi="Courier New"/>
          <w:sz w:val="15"/>
          <w:szCs w:val="15"/>
          <w:color w:val="auto"/>
        </w:rPr>
        <w:t>The accompanying unaudited condensed consolidated financial statements have been prepared in accordance with the instructions to Form 10-Q and do not include all of the information and footnotes required by generally accepted accounting principles for complete financial statements. In the opinion of management, all adjustments (consisting of normal recurring accruals) considered necessary for a fair presentation have been included.</w:t>
      </w:r>
    </w:p>
    <w:p>
      <w:pPr>
        <w:spacing w:after="0" w:line="176" w:lineRule="exact"/>
        <w:rPr>
          <w:sz w:val="20"/>
          <w:szCs w:val="20"/>
          <w:color w:val="auto"/>
        </w:rPr>
      </w:pPr>
    </w:p>
    <w:p>
      <w:pPr>
        <w:ind w:right="3599"/>
        <w:spacing w:after="0"/>
        <w:rPr>
          <w:sz w:val="20"/>
          <w:szCs w:val="20"/>
          <w:color w:val="auto"/>
        </w:rPr>
      </w:pPr>
      <w:r>
        <w:rPr>
          <w:rFonts w:ascii="Courier New" w:cs="Courier New" w:eastAsia="Courier New" w:hAnsi="Courier New"/>
          <w:sz w:val="15"/>
          <w:szCs w:val="15"/>
          <w:color w:val="auto"/>
        </w:rPr>
        <w:t>MANAGEMENT'S DISCUSSION AND ANALYSIS OF FINANCIAL CONDITION AND RESULTS OF OPERATIONS</w:t>
      </w:r>
    </w:p>
    <w:p>
      <w:pPr>
        <w:spacing w:after="0" w:line="17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RESULTS OF OPERATIONS:</w:t>
      </w:r>
    </w:p>
    <w:p>
      <w:pPr>
        <w:spacing w:after="0" w:line="176" w:lineRule="exact"/>
        <w:rPr>
          <w:sz w:val="20"/>
          <w:szCs w:val="20"/>
          <w:color w:val="auto"/>
        </w:rPr>
      </w:pPr>
    </w:p>
    <w:p>
      <w:pPr>
        <w:ind w:right="3699"/>
        <w:spacing w:after="0"/>
        <w:rPr>
          <w:sz w:val="20"/>
          <w:szCs w:val="20"/>
          <w:color w:val="auto"/>
        </w:rPr>
      </w:pPr>
      <w:r>
        <w:rPr>
          <w:rFonts w:ascii="Courier New" w:cs="Courier New" w:eastAsia="Courier New" w:hAnsi="Courier New"/>
          <w:sz w:val="15"/>
          <w:szCs w:val="15"/>
          <w:color w:val="auto"/>
        </w:rPr>
        <w:t>Major components of net income expressed as a percentage of net sales are reflected below:</w:t>
      </w:r>
    </w:p>
    <w:p>
      <w:pPr>
        <w:spacing w:after="0" w:line="200" w:lineRule="exact"/>
        <w:rPr>
          <w:sz w:val="20"/>
          <w:szCs w:val="20"/>
          <w:color w:val="auto"/>
        </w:rPr>
      </w:pPr>
    </w:p>
    <w:p>
      <w:pPr>
        <w:spacing w:after="0" w:line="318" w:lineRule="exact"/>
        <w:rPr>
          <w:sz w:val="20"/>
          <w:szCs w:val="20"/>
          <w:color w:val="auto"/>
        </w:rPr>
      </w:pPr>
    </w:p>
    <w:tbl>
      <w:tblPr>
        <w:tblLayout w:type="fixed"/>
        <w:tblInd w:w="1520" w:type="dxa"/>
        <w:tblCellMar>
          <w:top w:w="0" w:type="dxa"/>
          <w:left w:w="0" w:type="dxa"/>
          <w:bottom w:w="0" w:type="dxa"/>
          <w:right w:w="0" w:type="dxa"/>
        </w:tblCellMar>
      </w:tblPr>
      <w:tr>
        <w:trPr>
          <w:trHeight w:val="170"/>
        </w:trPr>
        <w:tc>
          <w:tcPr>
            <w:tcW w:w="2720" w:type="dxa"/>
            <w:vAlign w:val="bottom"/>
          </w:tcPr>
          <w:p>
            <w:pPr>
              <w:spacing w:after="0"/>
              <w:rPr>
                <w:sz w:val="14"/>
                <w:szCs w:val="14"/>
                <w:color w:val="auto"/>
              </w:rPr>
            </w:pPr>
          </w:p>
        </w:tc>
        <w:tc>
          <w:tcPr>
            <w:tcW w:w="3980" w:type="dxa"/>
            <w:vAlign w:val="bottom"/>
            <w:gridSpan w:val="2"/>
          </w:tcPr>
          <w:p>
            <w:pPr>
              <w:jc w:val="right"/>
              <w:ind w:right="365"/>
              <w:spacing w:after="0"/>
              <w:rPr>
                <w:sz w:val="20"/>
                <w:szCs w:val="20"/>
                <w:color w:val="auto"/>
              </w:rPr>
            </w:pPr>
            <w:r>
              <w:rPr>
                <w:rFonts w:ascii="Courier New" w:cs="Courier New" w:eastAsia="Courier New" w:hAnsi="Courier New"/>
                <w:sz w:val="15"/>
                <w:szCs w:val="15"/>
                <w:color w:val="auto"/>
              </w:rPr>
              <w:t>Three Months Ended February 28</w:t>
            </w:r>
          </w:p>
        </w:tc>
      </w:tr>
      <w:tr>
        <w:trPr>
          <w:trHeight w:val="172"/>
        </w:trPr>
        <w:tc>
          <w:tcPr>
            <w:tcW w:w="2720" w:type="dxa"/>
            <w:vAlign w:val="bottom"/>
          </w:tcPr>
          <w:p>
            <w:pPr>
              <w:spacing w:after="0"/>
              <w:rPr>
                <w:sz w:val="14"/>
                <w:szCs w:val="14"/>
                <w:color w:val="auto"/>
              </w:rPr>
            </w:pPr>
          </w:p>
        </w:tc>
        <w:tc>
          <w:tcPr>
            <w:tcW w:w="3980" w:type="dxa"/>
            <w:vAlign w:val="bottom"/>
            <w:gridSpan w:val="2"/>
          </w:tcPr>
          <w:p>
            <w:pPr>
              <w:jc w:val="right"/>
              <w:ind w:right="365"/>
              <w:spacing w:after="0"/>
              <w:rPr>
                <w:sz w:val="20"/>
                <w:szCs w:val="20"/>
                <w:color w:val="auto"/>
              </w:rPr>
            </w:pPr>
            <w:r>
              <w:rPr>
                <w:rFonts w:ascii="Courier New" w:cs="Courier New" w:eastAsia="Courier New" w:hAnsi="Courier New"/>
                <w:sz w:val="15"/>
                <w:szCs w:val="15"/>
                <w:color w:val="auto"/>
              </w:rPr>
              <w:t>------------------------------</w:t>
            </w:r>
          </w:p>
        </w:tc>
      </w:tr>
      <w:tr>
        <w:trPr>
          <w:trHeight w:val="172"/>
        </w:trPr>
        <w:tc>
          <w:tcPr>
            <w:tcW w:w="2720" w:type="dxa"/>
            <w:vAlign w:val="bottom"/>
          </w:tcPr>
          <w:p>
            <w:pPr>
              <w:spacing w:after="0"/>
              <w:rPr>
                <w:sz w:val="14"/>
                <w:szCs w:val="14"/>
                <w:color w:val="auto"/>
              </w:rPr>
            </w:pPr>
          </w:p>
        </w:tc>
        <w:tc>
          <w:tcPr>
            <w:tcW w:w="2200" w:type="dxa"/>
            <w:vAlign w:val="bottom"/>
          </w:tcPr>
          <w:p>
            <w:pPr>
              <w:jc w:val="right"/>
              <w:ind w:right="1265"/>
              <w:spacing w:after="0"/>
              <w:rPr>
                <w:sz w:val="20"/>
                <w:szCs w:val="20"/>
                <w:color w:val="auto"/>
              </w:rPr>
            </w:pPr>
            <w:r>
              <w:rPr>
                <w:rFonts w:ascii="Courier New" w:cs="Courier New" w:eastAsia="Courier New" w:hAnsi="Courier New"/>
                <w:sz w:val="15"/>
                <w:szCs w:val="15"/>
                <w:color w:val="auto"/>
              </w:rPr>
              <w:t>1995</w:t>
            </w:r>
          </w:p>
        </w:tc>
        <w:tc>
          <w:tcPr>
            <w:tcW w:w="1780" w:type="dxa"/>
            <w:vAlign w:val="bottom"/>
          </w:tcPr>
          <w:p>
            <w:pPr>
              <w:jc w:val="right"/>
              <w:ind w:right="5"/>
              <w:spacing w:after="0"/>
              <w:rPr>
                <w:sz w:val="20"/>
                <w:szCs w:val="20"/>
                <w:color w:val="auto"/>
              </w:rPr>
            </w:pPr>
            <w:r>
              <w:rPr>
                <w:rFonts w:ascii="Courier New" w:cs="Courier New" w:eastAsia="Courier New" w:hAnsi="Courier New"/>
                <w:sz w:val="15"/>
                <w:szCs w:val="15"/>
                <w:color w:val="auto"/>
              </w:rPr>
              <w:t>1994</w:t>
            </w:r>
          </w:p>
        </w:tc>
      </w:tr>
      <w:tr>
        <w:trPr>
          <w:trHeight w:val="172"/>
        </w:trPr>
        <w:tc>
          <w:tcPr>
            <w:tcW w:w="2720" w:type="dxa"/>
            <w:vAlign w:val="bottom"/>
          </w:tcPr>
          <w:p>
            <w:pPr>
              <w:spacing w:after="0"/>
              <w:rPr>
                <w:sz w:val="14"/>
                <w:szCs w:val="14"/>
                <w:color w:val="auto"/>
              </w:rPr>
            </w:pPr>
          </w:p>
        </w:tc>
        <w:tc>
          <w:tcPr>
            <w:tcW w:w="2200" w:type="dxa"/>
            <w:vAlign w:val="bottom"/>
          </w:tcPr>
          <w:p>
            <w:pPr>
              <w:jc w:val="right"/>
              <w:ind w:right="1265"/>
              <w:spacing w:after="0"/>
              <w:rPr>
                <w:sz w:val="20"/>
                <w:szCs w:val="20"/>
                <w:color w:val="auto"/>
              </w:rPr>
            </w:pPr>
            <w:r>
              <w:rPr>
                <w:rFonts w:ascii="Courier New" w:cs="Courier New" w:eastAsia="Courier New" w:hAnsi="Courier New"/>
                <w:sz w:val="15"/>
                <w:szCs w:val="15"/>
                <w:color w:val="auto"/>
              </w:rPr>
              <w:t>----</w:t>
            </w:r>
          </w:p>
        </w:tc>
        <w:tc>
          <w:tcPr>
            <w:tcW w:w="1780" w:type="dxa"/>
            <w:vAlign w:val="bottom"/>
          </w:tcPr>
          <w:p>
            <w:pPr>
              <w:jc w:val="right"/>
              <w:ind w:right="5"/>
              <w:spacing w:after="0"/>
              <w:rPr>
                <w:sz w:val="20"/>
                <w:szCs w:val="20"/>
                <w:color w:val="auto"/>
              </w:rPr>
            </w:pPr>
            <w:r>
              <w:rPr>
                <w:rFonts w:ascii="Courier New" w:cs="Courier New" w:eastAsia="Courier New" w:hAnsi="Courier New"/>
                <w:sz w:val="15"/>
                <w:szCs w:val="15"/>
                <w:color w:val="auto"/>
              </w:rPr>
              <w:t>----</w:t>
            </w:r>
          </w:p>
        </w:tc>
      </w:tr>
      <w:tr>
        <w:trPr>
          <w:trHeight w:val="344"/>
        </w:trPr>
        <w:tc>
          <w:tcPr>
            <w:tcW w:w="2720" w:type="dxa"/>
            <w:vAlign w:val="bottom"/>
          </w:tcPr>
          <w:p>
            <w:pPr>
              <w:spacing w:after="0"/>
              <w:rPr>
                <w:sz w:val="20"/>
                <w:szCs w:val="20"/>
                <w:color w:val="auto"/>
              </w:rPr>
            </w:pPr>
            <w:r>
              <w:rPr>
                <w:rFonts w:ascii="Courier New" w:cs="Courier New" w:eastAsia="Courier New" w:hAnsi="Courier New"/>
                <w:sz w:val="15"/>
                <w:szCs w:val="15"/>
                <w:color w:val="auto"/>
              </w:rPr>
              <w:t>Cost of sales</w:t>
            </w:r>
          </w:p>
        </w:tc>
        <w:tc>
          <w:tcPr>
            <w:tcW w:w="2200" w:type="dxa"/>
            <w:vAlign w:val="bottom"/>
          </w:tcPr>
          <w:p>
            <w:pPr>
              <w:jc w:val="right"/>
              <w:ind w:right="1185"/>
              <w:spacing w:after="0"/>
              <w:rPr>
                <w:sz w:val="20"/>
                <w:szCs w:val="20"/>
                <w:color w:val="auto"/>
              </w:rPr>
            </w:pPr>
            <w:r>
              <w:rPr>
                <w:rFonts w:ascii="Courier New" w:cs="Courier New" w:eastAsia="Courier New" w:hAnsi="Courier New"/>
                <w:sz w:val="15"/>
                <w:szCs w:val="15"/>
                <w:color w:val="auto"/>
              </w:rPr>
              <w:t>83.31%</w:t>
            </w:r>
          </w:p>
        </w:tc>
        <w:tc>
          <w:tcPr>
            <w:tcW w:w="1780" w:type="dxa"/>
            <w:vAlign w:val="bottom"/>
          </w:tcPr>
          <w:p>
            <w:pPr>
              <w:jc w:val="right"/>
              <w:spacing w:after="0"/>
              <w:rPr>
                <w:sz w:val="20"/>
                <w:szCs w:val="20"/>
                <w:color w:val="auto"/>
              </w:rPr>
            </w:pPr>
            <w:r>
              <w:rPr>
                <w:rFonts w:ascii="Courier New" w:cs="Courier New" w:eastAsia="Courier New" w:hAnsi="Courier New"/>
                <w:sz w:val="15"/>
                <w:szCs w:val="15"/>
                <w:color w:val="auto"/>
              </w:rPr>
              <w:t>83.70%</w:t>
            </w:r>
          </w:p>
        </w:tc>
      </w:tr>
      <w:tr>
        <w:trPr>
          <w:trHeight w:val="172"/>
        </w:trPr>
        <w:tc>
          <w:tcPr>
            <w:tcW w:w="2720" w:type="dxa"/>
            <w:vAlign w:val="bottom"/>
          </w:tcPr>
          <w:p>
            <w:pPr>
              <w:spacing w:after="0"/>
              <w:rPr>
                <w:sz w:val="20"/>
                <w:szCs w:val="20"/>
                <w:color w:val="auto"/>
              </w:rPr>
            </w:pPr>
            <w:r>
              <w:rPr>
                <w:rFonts w:ascii="Courier New" w:cs="Courier New" w:eastAsia="Courier New" w:hAnsi="Courier New"/>
                <w:sz w:val="15"/>
                <w:szCs w:val="15"/>
                <w:color w:val="auto"/>
              </w:rPr>
              <w:t>SG&amp;A expenses</w:t>
            </w:r>
          </w:p>
        </w:tc>
        <w:tc>
          <w:tcPr>
            <w:tcW w:w="2200" w:type="dxa"/>
            <w:vAlign w:val="bottom"/>
          </w:tcPr>
          <w:p>
            <w:pPr>
              <w:jc w:val="right"/>
              <w:ind w:right="1265"/>
              <w:spacing w:after="0"/>
              <w:rPr>
                <w:sz w:val="20"/>
                <w:szCs w:val="20"/>
                <w:color w:val="auto"/>
              </w:rPr>
            </w:pPr>
            <w:r>
              <w:rPr>
                <w:rFonts w:ascii="Courier New" w:cs="Courier New" w:eastAsia="Courier New" w:hAnsi="Courier New"/>
                <w:sz w:val="15"/>
                <w:szCs w:val="15"/>
                <w:color w:val="auto"/>
              </w:rPr>
              <w:t>12.96</w:t>
            </w:r>
          </w:p>
        </w:tc>
        <w:tc>
          <w:tcPr>
            <w:tcW w:w="1780" w:type="dxa"/>
            <w:vAlign w:val="bottom"/>
          </w:tcPr>
          <w:p>
            <w:pPr>
              <w:jc w:val="right"/>
              <w:ind w:right="5"/>
              <w:spacing w:after="0"/>
              <w:rPr>
                <w:sz w:val="20"/>
                <w:szCs w:val="20"/>
                <w:color w:val="auto"/>
              </w:rPr>
            </w:pPr>
            <w:r>
              <w:rPr>
                <w:rFonts w:ascii="Courier New" w:cs="Courier New" w:eastAsia="Courier New" w:hAnsi="Courier New"/>
                <w:sz w:val="15"/>
                <w:szCs w:val="15"/>
                <w:color w:val="auto"/>
              </w:rPr>
              <w:t>12.71</w:t>
            </w:r>
          </w:p>
        </w:tc>
      </w:tr>
      <w:tr>
        <w:trPr>
          <w:trHeight w:val="172"/>
        </w:trPr>
        <w:tc>
          <w:tcPr>
            <w:tcW w:w="2720" w:type="dxa"/>
            <w:vAlign w:val="bottom"/>
          </w:tcPr>
          <w:p>
            <w:pPr>
              <w:spacing w:after="0"/>
              <w:rPr>
                <w:sz w:val="20"/>
                <w:szCs w:val="20"/>
                <w:color w:val="auto"/>
              </w:rPr>
            </w:pPr>
            <w:r>
              <w:rPr>
                <w:rFonts w:ascii="Courier New" w:cs="Courier New" w:eastAsia="Courier New" w:hAnsi="Courier New"/>
                <w:sz w:val="15"/>
                <w:szCs w:val="15"/>
                <w:color w:val="auto"/>
              </w:rPr>
              <w:t>Income from operations</w:t>
            </w:r>
          </w:p>
        </w:tc>
        <w:tc>
          <w:tcPr>
            <w:tcW w:w="2200" w:type="dxa"/>
            <w:vAlign w:val="bottom"/>
          </w:tcPr>
          <w:p>
            <w:pPr>
              <w:jc w:val="right"/>
              <w:ind w:right="1265"/>
              <w:spacing w:after="0"/>
              <w:rPr>
                <w:sz w:val="20"/>
                <w:szCs w:val="20"/>
                <w:color w:val="auto"/>
              </w:rPr>
            </w:pPr>
            <w:r>
              <w:rPr>
                <w:rFonts w:ascii="Courier New" w:cs="Courier New" w:eastAsia="Courier New" w:hAnsi="Courier New"/>
                <w:sz w:val="15"/>
                <w:szCs w:val="15"/>
                <w:color w:val="auto"/>
              </w:rPr>
              <w:t>3.73</w:t>
            </w:r>
          </w:p>
        </w:tc>
        <w:tc>
          <w:tcPr>
            <w:tcW w:w="1780" w:type="dxa"/>
            <w:vAlign w:val="bottom"/>
          </w:tcPr>
          <w:p>
            <w:pPr>
              <w:jc w:val="right"/>
              <w:ind w:right="5"/>
              <w:spacing w:after="0"/>
              <w:rPr>
                <w:sz w:val="20"/>
                <w:szCs w:val="20"/>
                <w:color w:val="auto"/>
              </w:rPr>
            </w:pPr>
            <w:r>
              <w:rPr>
                <w:rFonts w:ascii="Courier New" w:cs="Courier New" w:eastAsia="Courier New" w:hAnsi="Courier New"/>
                <w:sz w:val="15"/>
                <w:szCs w:val="15"/>
                <w:color w:val="auto"/>
              </w:rPr>
              <w:t>3.59</w:t>
            </w:r>
          </w:p>
        </w:tc>
      </w:tr>
      <w:tr>
        <w:trPr>
          <w:trHeight w:val="172"/>
        </w:trPr>
        <w:tc>
          <w:tcPr>
            <w:tcW w:w="2720" w:type="dxa"/>
            <w:vAlign w:val="bottom"/>
          </w:tcPr>
          <w:p>
            <w:pPr>
              <w:spacing w:after="0"/>
              <w:rPr>
                <w:sz w:val="20"/>
                <w:szCs w:val="20"/>
                <w:color w:val="auto"/>
              </w:rPr>
            </w:pPr>
            <w:r>
              <w:rPr>
                <w:rFonts w:ascii="Courier New" w:cs="Courier New" w:eastAsia="Courier New" w:hAnsi="Courier New"/>
                <w:sz w:val="15"/>
                <w:szCs w:val="15"/>
                <w:color w:val="auto"/>
              </w:rPr>
              <w:t>Other income, net</w:t>
            </w:r>
          </w:p>
        </w:tc>
        <w:tc>
          <w:tcPr>
            <w:tcW w:w="2200" w:type="dxa"/>
            <w:vAlign w:val="bottom"/>
          </w:tcPr>
          <w:p>
            <w:pPr>
              <w:jc w:val="right"/>
              <w:ind w:right="1265"/>
              <w:spacing w:after="0"/>
              <w:rPr>
                <w:sz w:val="20"/>
                <w:szCs w:val="20"/>
                <w:color w:val="auto"/>
              </w:rPr>
            </w:pPr>
            <w:r>
              <w:rPr>
                <w:rFonts w:ascii="Courier New" w:cs="Courier New" w:eastAsia="Courier New" w:hAnsi="Courier New"/>
                <w:sz w:val="15"/>
                <w:szCs w:val="15"/>
                <w:color w:val="auto"/>
              </w:rPr>
              <w:t>1.87</w:t>
            </w:r>
          </w:p>
        </w:tc>
        <w:tc>
          <w:tcPr>
            <w:tcW w:w="1780" w:type="dxa"/>
            <w:vAlign w:val="bottom"/>
          </w:tcPr>
          <w:p>
            <w:pPr>
              <w:jc w:val="right"/>
              <w:ind w:right="5"/>
              <w:spacing w:after="0"/>
              <w:rPr>
                <w:sz w:val="20"/>
                <w:szCs w:val="20"/>
                <w:color w:val="auto"/>
              </w:rPr>
            </w:pPr>
            <w:r>
              <w:rPr>
                <w:rFonts w:ascii="Courier New" w:cs="Courier New" w:eastAsia="Courier New" w:hAnsi="Courier New"/>
                <w:sz w:val="15"/>
                <w:szCs w:val="15"/>
                <w:color w:val="auto"/>
              </w:rPr>
              <w:t>1.91</w:t>
            </w:r>
          </w:p>
        </w:tc>
      </w:tr>
      <w:tr>
        <w:trPr>
          <w:trHeight w:val="172"/>
        </w:trPr>
        <w:tc>
          <w:tcPr>
            <w:tcW w:w="2720" w:type="dxa"/>
            <w:vAlign w:val="bottom"/>
          </w:tcPr>
          <w:p>
            <w:pPr>
              <w:spacing w:after="0"/>
              <w:rPr>
                <w:sz w:val="20"/>
                <w:szCs w:val="20"/>
                <w:color w:val="auto"/>
              </w:rPr>
            </w:pPr>
            <w:r>
              <w:rPr>
                <w:rFonts w:ascii="Courier New" w:cs="Courier New" w:eastAsia="Courier New" w:hAnsi="Courier New"/>
                <w:sz w:val="15"/>
                <w:szCs w:val="15"/>
                <w:color w:val="auto"/>
              </w:rPr>
              <w:t>Income before income taxes</w:t>
            </w:r>
          </w:p>
        </w:tc>
        <w:tc>
          <w:tcPr>
            <w:tcW w:w="2200" w:type="dxa"/>
            <w:vAlign w:val="bottom"/>
          </w:tcPr>
          <w:p>
            <w:pPr>
              <w:jc w:val="right"/>
              <w:ind w:right="1265"/>
              <w:spacing w:after="0"/>
              <w:rPr>
                <w:sz w:val="20"/>
                <w:szCs w:val="20"/>
                <w:color w:val="auto"/>
              </w:rPr>
            </w:pPr>
            <w:r>
              <w:rPr>
                <w:rFonts w:ascii="Courier New" w:cs="Courier New" w:eastAsia="Courier New" w:hAnsi="Courier New"/>
                <w:sz w:val="15"/>
                <w:szCs w:val="15"/>
                <w:color w:val="auto"/>
              </w:rPr>
              <w:t>5.60</w:t>
            </w:r>
          </w:p>
        </w:tc>
        <w:tc>
          <w:tcPr>
            <w:tcW w:w="1780" w:type="dxa"/>
            <w:vAlign w:val="bottom"/>
          </w:tcPr>
          <w:p>
            <w:pPr>
              <w:jc w:val="right"/>
              <w:ind w:right="5"/>
              <w:spacing w:after="0"/>
              <w:rPr>
                <w:sz w:val="20"/>
                <w:szCs w:val="20"/>
                <w:color w:val="auto"/>
              </w:rPr>
            </w:pPr>
            <w:r>
              <w:rPr>
                <w:rFonts w:ascii="Courier New" w:cs="Courier New" w:eastAsia="Courier New" w:hAnsi="Courier New"/>
                <w:sz w:val="15"/>
                <w:szCs w:val="15"/>
                <w:color w:val="auto"/>
              </w:rPr>
              <w:t>5.50</w:t>
            </w:r>
          </w:p>
        </w:tc>
      </w:tr>
      <w:tr>
        <w:trPr>
          <w:trHeight w:val="172"/>
        </w:trPr>
        <w:tc>
          <w:tcPr>
            <w:tcW w:w="2720" w:type="dxa"/>
            <w:vAlign w:val="bottom"/>
          </w:tcPr>
          <w:p>
            <w:pPr>
              <w:spacing w:after="0"/>
              <w:rPr>
                <w:sz w:val="20"/>
                <w:szCs w:val="20"/>
                <w:color w:val="auto"/>
              </w:rPr>
            </w:pPr>
            <w:r>
              <w:rPr>
                <w:rFonts w:ascii="Courier New" w:cs="Courier New" w:eastAsia="Courier New" w:hAnsi="Courier New"/>
                <w:sz w:val="15"/>
                <w:szCs w:val="15"/>
                <w:color w:val="auto"/>
              </w:rPr>
              <w:t>Income taxes</w:t>
            </w:r>
          </w:p>
        </w:tc>
        <w:tc>
          <w:tcPr>
            <w:tcW w:w="2200" w:type="dxa"/>
            <w:vAlign w:val="bottom"/>
          </w:tcPr>
          <w:p>
            <w:pPr>
              <w:jc w:val="right"/>
              <w:ind w:right="1265"/>
              <w:spacing w:after="0"/>
              <w:rPr>
                <w:sz w:val="20"/>
                <w:szCs w:val="20"/>
                <w:color w:val="auto"/>
              </w:rPr>
            </w:pPr>
            <w:r>
              <w:rPr>
                <w:rFonts w:ascii="Courier New" w:cs="Courier New" w:eastAsia="Courier New" w:hAnsi="Courier New"/>
                <w:sz w:val="15"/>
                <w:szCs w:val="15"/>
                <w:color w:val="auto"/>
              </w:rPr>
              <w:t>1.64</w:t>
            </w:r>
          </w:p>
        </w:tc>
        <w:tc>
          <w:tcPr>
            <w:tcW w:w="1780" w:type="dxa"/>
            <w:vAlign w:val="bottom"/>
          </w:tcPr>
          <w:p>
            <w:pPr>
              <w:jc w:val="right"/>
              <w:ind w:right="5"/>
              <w:spacing w:after="0"/>
              <w:rPr>
                <w:sz w:val="20"/>
                <w:szCs w:val="20"/>
                <w:color w:val="auto"/>
              </w:rPr>
            </w:pPr>
            <w:r>
              <w:rPr>
                <w:rFonts w:ascii="Courier New" w:cs="Courier New" w:eastAsia="Courier New" w:hAnsi="Courier New"/>
                <w:sz w:val="15"/>
                <w:szCs w:val="15"/>
                <w:color w:val="auto"/>
              </w:rPr>
              <w:t>1.61</w:t>
            </w:r>
          </w:p>
        </w:tc>
      </w:tr>
      <w:tr>
        <w:trPr>
          <w:trHeight w:val="172"/>
        </w:trPr>
        <w:tc>
          <w:tcPr>
            <w:tcW w:w="2720" w:type="dxa"/>
            <w:vAlign w:val="bottom"/>
          </w:tcPr>
          <w:p>
            <w:pPr>
              <w:spacing w:after="0"/>
              <w:rPr>
                <w:sz w:val="20"/>
                <w:szCs w:val="20"/>
                <w:color w:val="auto"/>
              </w:rPr>
            </w:pPr>
            <w:r>
              <w:rPr>
                <w:rFonts w:ascii="Courier New" w:cs="Courier New" w:eastAsia="Courier New" w:hAnsi="Courier New"/>
                <w:sz w:val="15"/>
                <w:szCs w:val="15"/>
                <w:color w:val="auto"/>
              </w:rPr>
              <w:t>Accounting change</w:t>
            </w:r>
          </w:p>
        </w:tc>
        <w:tc>
          <w:tcPr>
            <w:tcW w:w="2200" w:type="dxa"/>
            <w:vAlign w:val="bottom"/>
          </w:tcPr>
          <w:p>
            <w:pPr>
              <w:jc w:val="right"/>
              <w:ind w:right="1265"/>
              <w:spacing w:after="0"/>
              <w:rPr>
                <w:sz w:val="20"/>
                <w:szCs w:val="20"/>
                <w:color w:val="auto"/>
              </w:rPr>
            </w:pPr>
            <w:r>
              <w:rPr>
                <w:rFonts w:ascii="Courier New" w:cs="Courier New" w:eastAsia="Courier New" w:hAnsi="Courier New"/>
                <w:sz w:val="15"/>
                <w:szCs w:val="15"/>
                <w:color w:val="auto"/>
              </w:rPr>
              <w:t>-0-</w:t>
            </w:r>
          </w:p>
        </w:tc>
        <w:tc>
          <w:tcPr>
            <w:tcW w:w="1780" w:type="dxa"/>
            <w:vAlign w:val="bottom"/>
          </w:tcPr>
          <w:p>
            <w:pPr>
              <w:jc w:val="right"/>
              <w:ind w:right="5"/>
              <w:spacing w:after="0"/>
              <w:rPr>
                <w:sz w:val="20"/>
                <w:szCs w:val="20"/>
                <w:color w:val="auto"/>
              </w:rPr>
            </w:pPr>
            <w:r>
              <w:rPr>
                <w:rFonts w:ascii="Courier New" w:cs="Courier New" w:eastAsia="Courier New" w:hAnsi="Courier New"/>
                <w:sz w:val="15"/>
                <w:szCs w:val="15"/>
                <w:color w:val="auto"/>
              </w:rPr>
              <w:t>.42</w:t>
            </w:r>
          </w:p>
        </w:tc>
      </w:tr>
      <w:tr>
        <w:trPr>
          <w:trHeight w:val="172"/>
        </w:trPr>
        <w:tc>
          <w:tcPr>
            <w:tcW w:w="2720" w:type="dxa"/>
            <w:vAlign w:val="bottom"/>
          </w:tcPr>
          <w:p>
            <w:pPr>
              <w:spacing w:after="0"/>
              <w:rPr>
                <w:sz w:val="20"/>
                <w:szCs w:val="20"/>
                <w:color w:val="auto"/>
              </w:rPr>
            </w:pPr>
            <w:r>
              <w:rPr>
                <w:rFonts w:ascii="Courier New" w:cs="Courier New" w:eastAsia="Courier New" w:hAnsi="Courier New"/>
                <w:sz w:val="15"/>
                <w:szCs w:val="15"/>
                <w:color w:val="auto"/>
              </w:rPr>
              <w:t>Net income</w:t>
            </w:r>
          </w:p>
        </w:tc>
        <w:tc>
          <w:tcPr>
            <w:tcW w:w="2200" w:type="dxa"/>
            <w:vAlign w:val="bottom"/>
          </w:tcPr>
          <w:p>
            <w:pPr>
              <w:jc w:val="right"/>
              <w:ind w:right="1265"/>
              <w:spacing w:after="0"/>
              <w:rPr>
                <w:sz w:val="20"/>
                <w:szCs w:val="20"/>
                <w:color w:val="auto"/>
              </w:rPr>
            </w:pPr>
            <w:r>
              <w:rPr>
                <w:rFonts w:ascii="Courier New" w:cs="Courier New" w:eastAsia="Courier New" w:hAnsi="Courier New"/>
                <w:sz w:val="15"/>
                <w:szCs w:val="15"/>
                <w:color w:val="auto"/>
              </w:rPr>
              <w:t>3.96</w:t>
            </w:r>
          </w:p>
        </w:tc>
        <w:tc>
          <w:tcPr>
            <w:tcW w:w="1780" w:type="dxa"/>
            <w:vAlign w:val="bottom"/>
          </w:tcPr>
          <w:p>
            <w:pPr>
              <w:jc w:val="right"/>
              <w:ind w:right="5"/>
              <w:spacing w:after="0"/>
              <w:rPr>
                <w:sz w:val="20"/>
                <w:szCs w:val="20"/>
                <w:color w:val="auto"/>
              </w:rPr>
            </w:pPr>
            <w:r>
              <w:rPr>
                <w:rFonts w:ascii="Courier New" w:cs="Courier New" w:eastAsia="Courier New" w:hAnsi="Courier New"/>
                <w:sz w:val="15"/>
                <w:szCs w:val="15"/>
                <w:color w:val="auto"/>
              </w:rPr>
              <w:t>3.47</w:t>
            </w:r>
          </w:p>
        </w:tc>
      </w:tr>
    </w:tbl>
    <w:p>
      <w:pPr>
        <w:spacing w:after="0" w:line="34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NET SALES</w:t>
      </w:r>
    </w:p>
    <w:p>
      <w:pPr>
        <w:spacing w:after="0" w:line="176" w:lineRule="exact"/>
        <w:rPr>
          <w:sz w:val="20"/>
          <w:szCs w:val="20"/>
          <w:color w:val="auto"/>
        </w:rPr>
      </w:pPr>
    </w:p>
    <w:p>
      <w:pPr>
        <w:ind w:right="3159"/>
        <w:spacing w:after="0"/>
        <w:rPr>
          <w:sz w:val="20"/>
          <w:szCs w:val="20"/>
          <w:color w:val="auto"/>
        </w:rPr>
      </w:pPr>
      <w:r>
        <w:rPr>
          <w:rFonts w:ascii="Courier New" w:cs="Courier New" w:eastAsia="Courier New" w:hAnsi="Courier New"/>
          <w:sz w:val="15"/>
          <w:szCs w:val="15"/>
          <w:color w:val="auto"/>
        </w:rPr>
        <w:t>Net sales increased less than 2% in the first quarter from 1994 to 1995. There were no significant changes in any Division between the two periods.</w:t>
      </w:r>
    </w:p>
    <w:p>
      <w:pPr>
        <w:spacing w:after="0" w:line="17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COSTS AND EXPENSES</w:t>
      </w:r>
    </w:p>
    <w:p>
      <w:pPr>
        <w:spacing w:after="0" w:line="17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Cost of sales as a percentage of net sales improved from 83.70% in 1994 to</w:t>
      </w:r>
    </w:p>
    <w:p>
      <w:pPr>
        <w:spacing w:after="0" w:line="4" w:lineRule="exact"/>
        <w:rPr>
          <w:sz w:val="20"/>
          <w:szCs w:val="20"/>
          <w:color w:val="auto"/>
        </w:rPr>
      </w:pPr>
    </w:p>
    <w:p>
      <w:pPr>
        <w:ind w:right="3259"/>
        <w:spacing w:after="0"/>
        <w:rPr>
          <w:sz w:val="20"/>
          <w:szCs w:val="20"/>
          <w:color w:val="auto"/>
        </w:rPr>
      </w:pPr>
      <w:r>
        <w:rPr>
          <w:rFonts w:ascii="Courier New" w:cs="Courier New" w:eastAsia="Courier New" w:hAnsi="Courier New"/>
          <w:sz w:val="15"/>
          <w:szCs w:val="15"/>
          <w:color w:val="auto"/>
        </w:rPr>
        <w:t>83.31% in 1995. There were no significant changes in any Division between the two periods.</w:t>
      </w:r>
    </w:p>
    <w:p>
      <w:pPr>
        <w:spacing w:after="0" w:line="176" w:lineRule="exact"/>
        <w:rPr>
          <w:sz w:val="20"/>
          <w:szCs w:val="20"/>
          <w:color w:val="auto"/>
        </w:rPr>
      </w:pPr>
    </w:p>
    <w:p>
      <w:pPr>
        <w:ind w:right="3439"/>
        <w:spacing w:after="0" w:line="241" w:lineRule="auto"/>
        <w:rPr>
          <w:sz w:val="20"/>
          <w:szCs w:val="20"/>
          <w:color w:val="auto"/>
        </w:rPr>
      </w:pPr>
      <w:r>
        <w:rPr>
          <w:rFonts w:ascii="Courier New" w:cs="Courier New" w:eastAsia="Courier New" w:hAnsi="Courier New"/>
          <w:sz w:val="15"/>
          <w:szCs w:val="15"/>
          <w:color w:val="auto"/>
        </w:rPr>
        <w:t>Selling, general and administrative expenses as a percentage of net sales increased to 12.96% in 1995 from 12.71% in 1994. There were no significant changes in any Division between the two periods.</w:t>
      </w:r>
    </w:p>
    <w:p>
      <w:pPr>
        <w:spacing w:after="0" w:line="17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OTHER INCOME, NET</w:t>
      </w:r>
    </w:p>
    <w:p>
      <w:pPr>
        <w:spacing w:after="0" w:line="17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Major sources of other income are reflected below (in thousands):</w:t>
      </w:r>
    </w:p>
    <w:p>
      <w:pPr>
        <w:spacing w:after="0" w:line="200" w:lineRule="exact"/>
        <w:rPr>
          <w:sz w:val="20"/>
          <w:szCs w:val="20"/>
          <w:color w:val="auto"/>
        </w:rPr>
      </w:pPr>
    </w:p>
    <w:p>
      <w:pPr>
        <w:spacing w:after="0" w:line="318" w:lineRule="exact"/>
        <w:rPr>
          <w:sz w:val="20"/>
          <w:szCs w:val="20"/>
          <w:color w:val="auto"/>
        </w:rPr>
      </w:pPr>
    </w:p>
    <w:tbl>
      <w:tblPr>
        <w:tblLayout w:type="fixed"/>
        <w:tblInd w:w="520" w:type="dxa"/>
        <w:tblCellMar>
          <w:top w:w="0" w:type="dxa"/>
          <w:left w:w="0" w:type="dxa"/>
          <w:bottom w:w="0" w:type="dxa"/>
          <w:right w:w="0" w:type="dxa"/>
        </w:tblCellMar>
      </w:tblPr>
      <w:tr>
        <w:trPr>
          <w:trHeight w:val="170"/>
        </w:trPr>
        <w:tc>
          <w:tcPr>
            <w:tcW w:w="4620" w:type="dxa"/>
            <w:vAlign w:val="bottom"/>
          </w:tcPr>
          <w:p>
            <w:pPr>
              <w:spacing w:after="0"/>
              <w:rPr>
                <w:sz w:val="14"/>
                <w:szCs w:val="14"/>
                <w:color w:val="auto"/>
              </w:rPr>
            </w:pPr>
          </w:p>
        </w:tc>
        <w:tc>
          <w:tcPr>
            <w:tcW w:w="3180" w:type="dxa"/>
            <w:vAlign w:val="bottom"/>
            <w:gridSpan w:val="2"/>
          </w:tcPr>
          <w:p>
            <w:pPr>
              <w:jc w:val="right"/>
              <w:spacing w:after="0"/>
              <w:rPr>
                <w:sz w:val="20"/>
                <w:szCs w:val="20"/>
                <w:color w:val="auto"/>
              </w:rPr>
            </w:pPr>
            <w:r>
              <w:rPr>
                <w:rFonts w:ascii="Courier New" w:cs="Courier New" w:eastAsia="Courier New" w:hAnsi="Courier New"/>
                <w:sz w:val="15"/>
                <w:szCs w:val="15"/>
                <w:color w:val="auto"/>
              </w:rPr>
              <w:t>Three Months Ended February 28</w:t>
            </w:r>
          </w:p>
        </w:tc>
      </w:tr>
      <w:tr>
        <w:trPr>
          <w:trHeight w:val="172"/>
        </w:trPr>
        <w:tc>
          <w:tcPr>
            <w:tcW w:w="4620" w:type="dxa"/>
            <w:vAlign w:val="bottom"/>
          </w:tcPr>
          <w:p>
            <w:pPr>
              <w:spacing w:after="0"/>
              <w:rPr>
                <w:sz w:val="14"/>
                <w:szCs w:val="14"/>
                <w:color w:val="auto"/>
              </w:rPr>
            </w:pPr>
          </w:p>
        </w:tc>
        <w:tc>
          <w:tcPr>
            <w:tcW w:w="3180" w:type="dxa"/>
            <w:vAlign w:val="bottom"/>
            <w:gridSpan w:val="2"/>
          </w:tcPr>
          <w:p>
            <w:pPr>
              <w:jc w:val="right"/>
              <w:spacing w:after="0"/>
              <w:rPr>
                <w:sz w:val="20"/>
                <w:szCs w:val="20"/>
                <w:color w:val="auto"/>
              </w:rPr>
            </w:pPr>
            <w:r>
              <w:rPr>
                <w:rFonts w:ascii="Courier New" w:cs="Courier New" w:eastAsia="Courier New" w:hAnsi="Courier New"/>
                <w:sz w:val="15"/>
                <w:szCs w:val="15"/>
                <w:color w:val="auto"/>
              </w:rPr>
              <w:t>------------------------------</w:t>
            </w:r>
          </w:p>
        </w:tc>
      </w:tr>
      <w:tr>
        <w:trPr>
          <w:trHeight w:val="172"/>
        </w:trPr>
        <w:tc>
          <w:tcPr>
            <w:tcW w:w="4620" w:type="dxa"/>
            <w:vAlign w:val="bottom"/>
          </w:tcPr>
          <w:p>
            <w:pPr>
              <w:spacing w:after="0"/>
              <w:rPr>
                <w:sz w:val="14"/>
                <w:szCs w:val="14"/>
                <w:color w:val="auto"/>
              </w:rPr>
            </w:pPr>
          </w:p>
        </w:tc>
        <w:tc>
          <w:tcPr>
            <w:tcW w:w="1740" w:type="dxa"/>
            <w:vAlign w:val="bottom"/>
          </w:tcPr>
          <w:p>
            <w:pPr>
              <w:jc w:val="right"/>
              <w:ind w:right="725"/>
              <w:spacing w:after="0"/>
              <w:rPr>
                <w:sz w:val="20"/>
                <w:szCs w:val="20"/>
                <w:color w:val="auto"/>
              </w:rPr>
            </w:pPr>
            <w:r>
              <w:rPr>
                <w:rFonts w:ascii="Courier New" w:cs="Courier New" w:eastAsia="Courier New" w:hAnsi="Courier New"/>
                <w:sz w:val="15"/>
                <w:szCs w:val="15"/>
                <w:color w:val="auto"/>
              </w:rPr>
              <w:t>1995</w:t>
            </w:r>
          </w:p>
        </w:tc>
        <w:tc>
          <w:tcPr>
            <w:tcW w:w="1440" w:type="dxa"/>
            <w:vAlign w:val="bottom"/>
          </w:tcPr>
          <w:p>
            <w:pPr>
              <w:jc w:val="right"/>
              <w:ind w:right="105"/>
              <w:spacing w:after="0"/>
              <w:rPr>
                <w:sz w:val="20"/>
                <w:szCs w:val="20"/>
                <w:color w:val="auto"/>
              </w:rPr>
            </w:pPr>
            <w:r>
              <w:rPr>
                <w:rFonts w:ascii="Courier New" w:cs="Courier New" w:eastAsia="Courier New" w:hAnsi="Courier New"/>
                <w:sz w:val="15"/>
                <w:szCs w:val="15"/>
                <w:color w:val="auto"/>
              </w:rPr>
              <w:t>1994</w:t>
            </w:r>
          </w:p>
        </w:tc>
      </w:tr>
      <w:tr>
        <w:trPr>
          <w:trHeight w:val="172"/>
        </w:trPr>
        <w:tc>
          <w:tcPr>
            <w:tcW w:w="4620" w:type="dxa"/>
            <w:vAlign w:val="bottom"/>
          </w:tcPr>
          <w:p>
            <w:pPr>
              <w:spacing w:after="0"/>
              <w:rPr>
                <w:sz w:val="14"/>
                <w:szCs w:val="14"/>
                <w:color w:val="auto"/>
              </w:rPr>
            </w:pPr>
          </w:p>
        </w:tc>
        <w:tc>
          <w:tcPr>
            <w:tcW w:w="1740" w:type="dxa"/>
            <w:vAlign w:val="bottom"/>
          </w:tcPr>
          <w:p>
            <w:pPr>
              <w:jc w:val="right"/>
              <w:ind w:right="725"/>
              <w:spacing w:after="0"/>
              <w:rPr>
                <w:sz w:val="20"/>
                <w:szCs w:val="20"/>
                <w:color w:val="auto"/>
              </w:rPr>
            </w:pPr>
            <w:r>
              <w:rPr>
                <w:rFonts w:ascii="Courier New" w:cs="Courier New" w:eastAsia="Courier New" w:hAnsi="Courier New"/>
                <w:sz w:val="15"/>
                <w:szCs w:val="15"/>
                <w:color w:val="auto"/>
              </w:rPr>
              <w:t>----</w:t>
            </w:r>
          </w:p>
        </w:tc>
        <w:tc>
          <w:tcPr>
            <w:tcW w:w="1440" w:type="dxa"/>
            <w:vAlign w:val="bottom"/>
          </w:tcPr>
          <w:p>
            <w:pPr>
              <w:jc w:val="right"/>
              <w:ind w:right="105"/>
              <w:spacing w:after="0"/>
              <w:rPr>
                <w:sz w:val="20"/>
                <w:szCs w:val="20"/>
                <w:color w:val="auto"/>
              </w:rPr>
            </w:pPr>
            <w:r>
              <w:rPr>
                <w:rFonts w:ascii="Courier New" w:cs="Courier New" w:eastAsia="Courier New" w:hAnsi="Courier New"/>
                <w:sz w:val="15"/>
                <w:szCs w:val="15"/>
                <w:color w:val="auto"/>
              </w:rPr>
              <w:t>----</w:t>
            </w:r>
          </w:p>
        </w:tc>
      </w:tr>
      <w:tr>
        <w:trPr>
          <w:trHeight w:val="344"/>
        </w:trPr>
        <w:tc>
          <w:tcPr>
            <w:tcW w:w="4620" w:type="dxa"/>
            <w:vAlign w:val="bottom"/>
          </w:tcPr>
          <w:p>
            <w:pPr>
              <w:spacing w:after="0"/>
              <w:rPr>
                <w:sz w:val="20"/>
                <w:szCs w:val="20"/>
                <w:color w:val="auto"/>
              </w:rPr>
            </w:pPr>
            <w:r>
              <w:rPr>
                <w:rFonts w:ascii="Courier New" w:cs="Courier New" w:eastAsia="Courier New" w:hAnsi="Courier New"/>
                <w:sz w:val="15"/>
                <w:szCs w:val="15"/>
                <w:color w:val="auto"/>
              </w:rPr>
              <w:t>Equity in unremitted income of affiliated cos.</w:t>
            </w:r>
          </w:p>
        </w:tc>
        <w:tc>
          <w:tcPr>
            <w:tcW w:w="1740" w:type="dxa"/>
            <w:vAlign w:val="bottom"/>
          </w:tcPr>
          <w:p>
            <w:pPr>
              <w:jc w:val="right"/>
              <w:ind w:right="645"/>
              <w:spacing w:after="0"/>
              <w:rPr>
                <w:sz w:val="20"/>
                <w:szCs w:val="20"/>
                <w:color w:val="auto"/>
              </w:rPr>
            </w:pPr>
            <w:r>
              <w:rPr>
                <w:rFonts w:ascii="Courier New" w:cs="Courier New" w:eastAsia="Courier New" w:hAnsi="Courier New"/>
                <w:sz w:val="15"/>
                <w:szCs w:val="15"/>
                <w:color w:val="auto"/>
              </w:rPr>
              <w:t>$1,021</w:t>
            </w:r>
          </w:p>
        </w:tc>
        <w:tc>
          <w:tcPr>
            <w:tcW w:w="1440" w:type="dxa"/>
            <w:vAlign w:val="bottom"/>
          </w:tcPr>
          <w:p>
            <w:pPr>
              <w:jc w:val="right"/>
              <w:ind w:right="105"/>
              <w:spacing w:after="0"/>
              <w:rPr>
                <w:sz w:val="20"/>
                <w:szCs w:val="20"/>
                <w:color w:val="auto"/>
              </w:rPr>
            </w:pPr>
            <w:r>
              <w:rPr>
                <w:rFonts w:ascii="Courier New" w:cs="Courier New" w:eastAsia="Courier New" w:hAnsi="Courier New"/>
                <w:sz w:val="15"/>
                <w:szCs w:val="15"/>
                <w:color w:val="auto"/>
              </w:rPr>
              <w:t>$953</w:t>
            </w:r>
          </w:p>
        </w:tc>
      </w:tr>
      <w:tr>
        <w:trPr>
          <w:trHeight w:val="172"/>
        </w:trPr>
        <w:tc>
          <w:tcPr>
            <w:tcW w:w="4620" w:type="dxa"/>
            <w:vAlign w:val="bottom"/>
          </w:tcPr>
          <w:p>
            <w:pPr>
              <w:spacing w:after="0"/>
              <w:rPr>
                <w:sz w:val="20"/>
                <w:szCs w:val="20"/>
                <w:color w:val="auto"/>
              </w:rPr>
            </w:pPr>
            <w:r>
              <w:rPr>
                <w:rFonts w:ascii="Courier New" w:cs="Courier New" w:eastAsia="Courier New" w:hAnsi="Courier New"/>
                <w:sz w:val="15"/>
                <w:szCs w:val="15"/>
                <w:color w:val="auto"/>
              </w:rPr>
              <w:t>Interest (tax exempt)</w:t>
            </w:r>
          </w:p>
        </w:tc>
        <w:tc>
          <w:tcPr>
            <w:tcW w:w="1740" w:type="dxa"/>
            <w:vAlign w:val="bottom"/>
          </w:tcPr>
          <w:p>
            <w:pPr>
              <w:jc w:val="right"/>
              <w:ind w:right="645"/>
              <w:spacing w:after="0"/>
              <w:rPr>
                <w:sz w:val="20"/>
                <w:szCs w:val="20"/>
                <w:color w:val="auto"/>
              </w:rPr>
            </w:pPr>
            <w:r>
              <w:rPr>
                <w:rFonts w:ascii="Courier New" w:cs="Courier New" w:eastAsia="Courier New" w:hAnsi="Courier New"/>
                <w:sz w:val="15"/>
                <w:szCs w:val="15"/>
                <w:color w:val="auto"/>
              </w:rPr>
              <w:t>550</w:t>
            </w:r>
          </w:p>
        </w:tc>
        <w:tc>
          <w:tcPr>
            <w:tcW w:w="1440" w:type="dxa"/>
            <w:vAlign w:val="bottom"/>
          </w:tcPr>
          <w:p>
            <w:pPr>
              <w:jc w:val="right"/>
              <w:ind w:right="105"/>
              <w:spacing w:after="0"/>
              <w:rPr>
                <w:sz w:val="20"/>
                <w:szCs w:val="20"/>
                <w:color w:val="auto"/>
              </w:rPr>
            </w:pPr>
            <w:r>
              <w:rPr>
                <w:rFonts w:ascii="Courier New" w:cs="Courier New" w:eastAsia="Courier New" w:hAnsi="Courier New"/>
                <w:sz w:val="15"/>
                <w:szCs w:val="15"/>
                <w:color w:val="auto"/>
              </w:rPr>
              <w:t>417</w:t>
            </w:r>
          </w:p>
        </w:tc>
      </w:tr>
      <w:tr>
        <w:trPr>
          <w:trHeight w:val="172"/>
        </w:trPr>
        <w:tc>
          <w:tcPr>
            <w:tcW w:w="4620" w:type="dxa"/>
            <w:vAlign w:val="bottom"/>
          </w:tcPr>
          <w:p>
            <w:pPr>
              <w:spacing w:after="0"/>
              <w:rPr>
                <w:sz w:val="20"/>
                <w:szCs w:val="20"/>
                <w:color w:val="auto"/>
              </w:rPr>
            </w:pPr>
            <w:r>
              <w:rPr>
                <w:rFonts w:ascii="Courier New" w:cs="Courier New" w:eastAsia="Courier New" w:hAnsi="Courier New"/>
                <w:sz w:val="15"/>
                <w:szCs w:val="15"/>
                <w:color w:val="auto"/>
              </w:rPr>
              <w:t>Dividends</w:t>
            </w:r>
          </w:p>
        </w:tc>
        <w:tc>
          <w:tcPr>
            <w:tcW w:w="1740" w:type="dxa"/>
            <w:vAlign w:val="bottom"/>
          </w:tcPr>
          <w:p>
            <w:pPr>
              <w:jc w:val="right"/>
              <w:ind w:right="645"/>
              <w:spacing w:after="0"/>
              <w:rPr>
                <w:sz w:val="20"/>
                <w:szCs w:val="20"/>
                <w:color w:val="auto"/>
              </w:rPr>
            </w:pPr>
            <w:r>
              <w:rPr>
                <w:rFonts w:ascii="Courier New" w:cs="Courier New" w:eastAsia="Courier New" w:hAnsi="Courier New"/>
                <w:sz w:val="15"/>
                <w:szCs w:val="15"/>
                <w:color w:val="auto"/>
              </w:rPr>
              <w:t>543</w:t>
            </w:r>
          </w:p>
        </w:tc>
        <w:tc>
          <w:tcPr>
            <w:tcW w:w="1440" w:type="dxa"/>
            <w:vAlign w:val="bottom"/>
          </w:tcPr>
          <w:p>
            <w:pPr>
              <w:jc w:val="right"/>
              <w:ind w:right="105"/>
              <w:spacing w:after="0"/>
              <w:rPr>
                <w:sz w:val="20"/>
                <w:szCs w:val="20"/>
                <w:color w:val="auto"/>
              </w:rPr>
            </w:pPr>
            <w:r>
              <w:rPr>
                <w:rFonts w:ascii="Courier New" w:cs="Courier New" w:eastAsia="Courier New" w:hAnsi="Courier New"/>
                <w:sz w:val="15"/>
                <w:szCs w:val="15"/>
                <w:color w:val="auto"/>
              </w:rPr>
              <w:t>543</w:t>
            </w:r>
          </w:p>
        </w:tc>
      </w:tr>
      <w:tr>
        <w:trPr>
          <w:trHeight w:val="172"/>
        </w:trPr>
        <w:tc>
          <w:tcPr>
            <w:tcW w:w="4620" w:type="dxa"/>
            <w:vAlign w:val="bottom"/>
          </w:tcPr>
          <w:p>
            <w:pPr>
              <w:spacing w:after="0"/>
              <w:rPr>
                <w:sz w:val="20"/>
                <w:szCs w:val="20"/>
                <w:color w:val="auto"/>
              </w:rPr>
            </w:pPr>
            <w:r>
              <w:rPr>
                <w:rFonts w:ascii="Courier New" w:cs="Courier New" w:eastAsia="Courier New" w:hAnsi="Courier New"/>
                <w:sz w:val="15"/>
                <w:szCs w:val="15"/>
                <w:color w:val="auto"/>
              </w:rPr>
              <w:t>Other</w:t>
            </w:r>
          </w:p>
        </w:tc>
        <w:tc>
          <w:tcPr>
            <w:tcW w:w="1740" w:type="dxa"/>
            <w:vAlign w:val="bottom"/>
          </w:tcPr>
          <w:p>
            <w:pPr>
              <w:jc w:val="right"/>
              <w:ind w:right="645"/>
              <w:spacing w:after="0"/>
              <w:rPr>
                <w:sz w:val="20"/>
                <w:szCs w:val="20"/>
                <w:color w:val="auto"/>
              </w:rPr>
            </w:pPr>
            <w:r>
              <w:rPr>
                <w:rFonts w:ascii="Courier New" w:cs="Courier New" w:eastAsia="Courier New" w:hAnsi="Courier New"/>
                <w:sz w:val="15"/>
                <w:szCs w:val="15"/>
                <w:color w:val="auto"/>
              </w:rPr>
              <w:t>199</w:t>
            </w:r>
          </w:p>
        </w:tc>
        <w:tc>
          <w:tcPr>
            <w:tcW w:w="1440" w:type="dxa"/>
            <w:vAlign w:val="bottom"/>
          </w:tcPr>
          <w:p>
            <w:pPr>
              <w:jc w:val="right"/>
              <w:ind w:right="105"/>
              <w:spacing w:after="0"/>
              <w:rPr>
                <w:sz w:val="20"/>
                <w:szCs w:val="20"/>
                <w:color w:val="auto"/>
              </w:rPr>
            </w:pPr>
            <w:r>
              <w:rPr>
                <w:rFonts w:ascii="Courier New" w:cs="Courier New" w:eastAsia="Courier New" w:hAnsi="Courier New"/>
                <w:sz w:val="15"/>
                <w:szCs w:val="15"/>
                <w:color w:val="auto"/>
              </w:rPr>
              <w:t>414</w:t>
            </w:r>
          </w:p>
        </w:tc>
      </w:tr>
      <w:tr>
        <w:trPr>
          <w:trHeight w:val="172"/>
        </w:trPr>
        <w:tc>
          <w:tcPr>
            <w:tcW w:w="4620" w:type="dxa"/>
            <w:vAlign w:val="bottom"/>
          </w:tcPr>
          <w:p>
            <w:pPr>
              <w:spacing w:after="0"/>
              <w:rPr>
                <w:sz w:val="14"/>
                <w:szCs w:val="14"/>
                <w:color w:val="auto"/>
              </w:rPr>
            </w:pPr>
          </w:p>
        </w:tc>
        <w:tc>
          <w:tcPr>
            <w:tcW w:w="1740" w:type="dxa"/>
            <w:vAlign w:val="bottom"/>
          </w:tcPr>
          <w:p>
            <w:pPr>
              <w:jc w:val="right"/>
              <w:ind w:right="645"/>
              <w:spacing w:after="0"/>
              <w:rPr>
                <w:sz w:val="20"/>
                <w:szCs w:val="20"/>
                <w:color w:val="auto"/>
              </w:rPr>
            </w:pPr>
            <w:r>
              <w:rPr>
                <w:rFonts w:ascii="Courier New" w:cs="Courier New" w:eastAsia="Courier New" w:hAnsi="Courier New"/>
                <w:sz w:val="15"/>
                <w:szCs w:val="15"/>
                <w:color w:val="auto"/>
              </w:rPr>
              <w:t>------</w:t>
            </w:r>
          </w:p>
        </w:tc>
        <w:tc>
          <w:tcPr>
            <w:tcW w:w="1440" w:type="dxa"/>
            <w:vAlign w:val="bottom"/>
          </w:tcPr>
          <w:p>
            <w:pPr>
              <w:jc w:val="right"/>
              <w:ind w:right="105"/>
              <w:spacing w:after="0"/>
              <w:rPr>
                <w:sz w:val="20"/>
                <w:szCs w:val="20"/>
                <w:color w:val="auto"/>
              </w:rPr>
            </w:pPr>
            <w:r>
              <w:rPr>
                <w:rFonts w:ascii="Courier New" w:cs="Courier New" w:eastAsia="Courier New" w:hAnsi="Courier New"/>
                <w:sz w:val="15"/>
                <w:szCs w:val="15"/>
                <w:color w:val="auto"/>
              </w:rPr>
              <w:t>------</w:t>
            </w:r>
          </w:p>
        </w:tc>
      </w:tr>
      <w:tr>
        <w:trPr>
          <w:trHeight w:val="172"/>
        </w:trPr>
        <w:tc>
          <w:tcPr>
            <w:tcW w:w="4620" w:type="dxa"/>
            <w:vAlign w:val="bottom"/>
          </w:tcPr>
          <w:p>
            <w:pPr>
              <w:spacing w:after="0"/>
              <w:rPr>
                <w:sz w:val="14"/>
                <w:szCs w:val="14"/>
                <w:color w:val="auto"/>
              </w:rPr>
            </w:pPr>
          </w:p>
        </w:tc>
        <w:tc>
          <w:tcPr>
            <w:tcW w:w="1740" w:type="dxa"/>
            <w:vAlign w:val="bottom"/>
          </w:tcPr>
          <w:p>
            <w:pPr>
              <w:jc w:val="right"/>
              <w:ind w:right="645"/>
              <w:spacing w:after="0"/>
              <w:rPr>
                <w:sz w:val="20"/>
                <w:szCs w:val="20"/>
                <w:color w:val="auto"/>
              </w:rPr>
            </w:pPr>
            <w:r>
              <w:rPr>
                <w:rFonts w:ascii="Courier New" w:cs="Courier New" w:eastAsia="Courier New" w:hAnsi="Courier New"/>
                <w:sz w:val="15"/>
                <w:szCs w:val="15"/>
                <w:color w:val="auto"/>
              </w:rPr>
              <w:t>$2,313</w:t>
            </w:r>
          </w:p>
        </w:tc>
        <w:tc>
          <w:tcPr>
            <w:tcW w:w="1440" w:type="dxa"/>
            <w:vAlign w:val="bottom"/>
          </w:tcPr>
          <w:p>
            <w:pPr>
              <w:jc w:val="right"/>
              <w:ind w:right="105"/>
              <w:spacing w:after="0"/>
              <w:rPr>
                <w:sz w:val="20"/>
                <w:szCs w:val="20"/>
                <w:color w:val="auto"/>
              </w:rPr>
            </w:pPr>
            <w:r>
              <w:rPr>
                <w:rFonts w:ascii="Courier New" w:cs="Courier New" w:eastAsia="Courier New" w:hAnsi="Courier New"/>
                <w:sz w:val="15"/>
                <w:szCs w:val="15"/>
                <w:color w:val="auto"/>
              </w:rPr>
              <w:t>$2,327</w:t>
            </w:r>
          </w:p>
        </w:tc>
      </w:tr>
      <w:tr>
        <w:trPr>
          <w:trHeight w:val="172"/>
        </w:trPr>
        <w:tc>
          <w:tcPr>
            <w:tcW w:w="4620" w:type="dxa"/>
            <w:vAlign w:val="bottom"/>
          </w:tcPr>
          <w:p>
            <w:pPr>
              <w:spacing w:after="0"/>
              <w:rPr>
                <w:sz w:val="14"/>
                <w:szCs w:val="14"/>
                <w:color w:val="auto"/>
              </w:rPr>
            </w:pPr>
          </w:p>
        </w:tc>
        <w:tc>
          <w:tcPr>
            <w:tcW w:w="1740" w:type="dxa"/>
            <w:vAlign w:val="bottom"/>
          </w:tcPr>
          <w:p>
            <w:pPr>
              <w:jc w:val="right"/>
              <w:ind w:right="645"/>
              <w:spacing w:after="0"/>
              <w:rPr>
                <w:sz w:val="20"/>
                <w:szCs w:val="20"/>
                <w:color w:val="auto"/>
              </w:rPr>
            </w:pPr>
            <w:r>
              <w:rPr>
                <w:rFonts w:ascii="Courier New" w:cs="Courier New" w:eastAsia="Courier New" w:hAnsi="Courier New"/>
                <w:sz w:val="15"/>
                <w:szCs w:val="15"/>
                <w:color w:val="auto"/>
              </w:rPr>
              <w:t>======</w:t>
            </w:r>
          </w:p>
        </w:tc>
        <w:tc>
          <w:tcPr>
            <w:tcW w:w="1440" w:type="dxa"/>
            <w:vAlign w:val="bottom"/>
          </w:tcPr>
          <w:p>
            <w:pPr>
              <w:jc w:val="right"/>
              <w:ind w:right="105"/>
              <w:spacing w:after="0"/>
              <w:rPr>
                <w:sz w:val="20"/>
                <w:szCs w:val="20"/>
                <w:color w:val="auto"/>
              </w:rPr>
            </w:pPr>
            <w:r>
              <w:rPr>
                <w:rFonts w:ascii="Courier New" w:cs="Courier New" w:eastAsia="Courier New" w:hAnsi="Courier New"/>
                <w:sz w:val="15"/>
                <w:szCs w:val="15"/>
                <w:color w:val="auto"/>
              </w:rPr>
              <w:t>======</w:t>
            </w:r>
          </w:p>
        </w:tc>
      </w:tr>
    </w:tbl>
    <w:p>
      <w:pPr>
        <w:spacing w:after="0" w:line="34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INCOME TAXES</w:t>
      </w:r>
    </w:p>
    <w:p>
      <w:pPr>
        <w:spacing w:after="0" w:line="176" w:lineRule="exact"/>
        <w:rPr>
          <w:sz w:val="20"/>
          <w:szCs w:val="20"/>
          <w:color w:val="auto"/>
        </w:rPr>
      </w:pPr>
    </w:p>
    <w:p>
      <w:pPr>
        <w:ind w:right="3779"/>
        <w:spacing w:after="0"/>
        <w:rPr>
          <w:sz w:val="20"/>
          <w:szCs w:val="20"/>
          <w:color w:val="auto"/>
        </w:rPr>
      </w:pPr>
      <w:r>
        <w:rPr>
          <w:rFonts w:ascii="Courier New" w:cs="Courier New" w:eastAsia="Courier New" w:hAnsi="Courier New"/>
          <w:sz w:val="15"/>
          <w:szCs w:val="15"/>
          <w:color w:val="auto"/>
        </w:rPr>
        <w:t>The effective income tax rate remained approximately the same in the two periods: 29.23% in 1995 and 29.33% in 1994.</w:t>
      </w:r>
    </w:p>
    <w:p>
      <w:pPr>
        <w:spacing w:after="0" w:line="17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LIQUIDITY AND CAPITAL RESOURCES:</w:t>
      </w:r>
    </w:p>
    <w:p>
      <w:pPr>
        <w:spacing w:after="0" w:line="176" w:lineRule="exact"/>
        <w:rPr>
          <w:sz w:val="20"/>
          <w:szCs w:val="20"/>
          <w:color w:val="auto"/>
        </w:rPr>
      </w:pPr>
    </w:p>
    <w:p>
      <w:pPr>
        <w:ind w:right="3159"/>
        <w:spacing w:after="0" w:line="242" w:lineRule="auto"/>
        <w:rPr>
          <w:sz w:val="20"/>
          <w:szCs w:val="20"/>
          <w:color w:val="auto"/>
        </w:rPr>
      </w:pPr>
      <w:r>
        <w:rPr>
          <w:rFonts w:ascii="Courier New" w:cs="Courier New" w:eastAsia="Courier New" w:hAnsi="Courier New"/>
          <w:sz w:val="15"/>
          <w:szCs w:val="15"/>
          <w:color w:val="auto"/>
        </w:rPr>
        <w:t>The current ratio was 5.9 to 1 at February 28, 1995, 5.7 to 1 at November 30, 1994 and 5.8 to 1 at February 28, 1994. Working capital has remained relatively unchanged in the past year: $168 million (February 28, 1994); $169 million (May 31, 1994); $163 million (August 31, 1994); $164 million (November 30, 1994); and $163 million (February 28, 1995). Cash provided by operations increased to $5.9 million in the 1995 first quarter from $5.2 million in 1994. Cash provided by operating activities is expected to be adequate for normal future cash requirements. There were no significant commitments for capital expenditures at February 28, 1995. Capital expenditures that will be made in the future for normal requirements are anticipated to be made from funds generated by operating activities.</w:t>
      </w:r>
    </w:p>
    <w:p>
      <w:pPr>
        <w:spacing w:after="0" w:line="178" w:lineRule="exact"/>
        <w:rPr>
          <w:sz w:val="20"/>
          <w:szCs w:val="20"/>
          <w:color w:val="auto"/>
        </w:rPr>
      </w:pPr>
    </w:p>
    <w:p>
      <w:pPr>
        <w:ind w:left="3040"/>
        <w:spacing w:after="0"/>
        <w:tabs>
          <w:tab w:leader="none" w:pos="4000" w:val="left"/>
        </w:tabs>
        <w:rPr>
          <w:sz w:val="20"/>
          <w:szCs w:val="20"/>
          <w:color w:val="auto"/>
        </w:rPr>
      </w:pPr>
      <w:r>
        <w:rPr>
          <w:rFonts w:ascii="Courier New" w:cs="Courier New" w:eastAsia="Courier New" w:hAnsi="Courier New"/>
          <w:sz w:val="15"/>
          <w:szCs w:val="15"/>
          <w:color w:val="auto"/>
        </w:rPr>
        <w:t>Page 5 of</w:t>
      </w:r>
      <w:r>
        <w:rPr>
          <w:sz w:val="20"/>
          <w:szCs w:val="20"/>
          <w:color w:val="auto"/>
        </w:rPr>
        <w:tab/>
      </w:r>
      <w:r>
        <w:rPr>
          <w:rFonts w:ascii="Courier New" w:cs="Courier New" w:eastAsia="Courier New" w:hAnsi="Courier New"/>
          <w:sz w:val="13"/>
          <w:szCs w:val="13"/>
          <w:color w:val="auto"/>
        </w:rPr>
        <w:t>8</w:t>
      </w:r>
    </w:p>
    <w:p>
      <w:pPr>
        <w:sectPr>
          <w:pgSz w:w="11900" w:h="16838" w:orient="portrait"/>
          <w:cols w:equalWidth="0" w:num="1">
            <w:col w:w="10219"/>
          </w:cols>
          <w:pgMar w:left="240" w:top="289" w:right="1440" w:bottom="0" w:gutter="0" w:footer="0" w:header="0"/>
        </w:sectPr>
      </w:pPr>
    </w:p>
    <w:bookmarkStart w:id="5" w:name="page6"/>
    <w:bookmarkEnd w:id="5"/>
    <w:p>
      <w:pPr>
        <w:ind w:left="268"/>
        <w:spacing w:after="0"/>
        <w:rPr>
          <w:sz w:val="20"/>
          <w:szCs w:val="20"/>
          <w:color w:val="auto"/>
        </w:rPr>
      </w:pPr>
      <w:r>
        <w:rPr>
          <w:rFonts w:ascii="Courier New" w:cs="Courier New" w:eastAsia="Courier New" w:hAnsi="Courier New"/>
          <w:sz w:val="15"/>
          <w:szCs w:val="15"/>
          <w:color w:val="auto"/>
        </w:rPr>
        <w:t>6</w:t>
      </w:r>
    </w:p>
    <w:p>
      <w:pPr>
        <w:spacing w:after="0" w:line="2" w:lineRule="exact"/>
        <w:rPr>
          <w:sz w:val="20"/>
          <w:szCs w:val="20"/>
          <w:color w:val="auto"/>
        </w:rPr>
      </w:pPr>
    </w:p>
    <w:p>
      <w:pPr>
        <w:jc w:val="center"/>
        <w:ind w:right="3151"/>
        <w:spacing w:after="0"/>
        <w:rPr>
          <w:sz w:val="20"/>
          <w:szCs w:val="20"/>
          <w:color w:val="auto"/>
        </w:rPr>
      </w:pPr>
      <w:r>
        <w:rPr>
          <w:rFonts w:ascii="Courier New" w:cs="Courier New" w:eastAsia="Courier New" w:hAnsi="Courier New"/>
          <w:sz w:val="15"/>
          <w:szCs w:val="15"/>
          <w:color w:val="auto"/>
        </w:rPr>
        <w:t>PART II - OTHER INFORMATION</w:t>
      </w:r>
    </w:p>
    <w:p>
      <w:pPr>
        <w:spacing w:after="0" w:line="2" w:lineRule="exact"/>
        <w:rPr>
          <w:sz w:val="20"/>
          <w:szCs w:val="20"/>
          <w:color w:val="auto"/>
        </w:rPr>
      </w:pPr>
    </w:p>
    <w:p>
      <w:pPr>
        <w:jc w:val="center"/>
        <w:ind w:right="3151"/>
        <w:spacing w:after="0"/>
        <w:rPr>
          <w:sz w:val="20"/>
          <w:szCs w:val="20"/>
          <w:color w:val="auto"/>
        </w:rPr>
      </w:pPr>
      <w:r>
        <w:rPr>
          <w:rFonts w:ascii="Courier New" w:cs="Courier New" w:eastAsia="Courier New" w:hAnsi="Courier New"/>
          <w:sz w:val="15"/>
          <w:szCs w:val="15"/>
          <w:color w:val="auto"/>
        </w:rPr>
        <w:t>BASSETT FURNITURE INDUSTRIES, INCORPORATED AND SUBSIDIARIES</w:t>
      </w:r>
    </w:p>
    <w:p>
      <w:pPr>
        <w:spacing w:after="0" w:line="346" w:lineRule="exact"/>
        <w:rPr>
          <w:sz w:val="20"/>
          <w:szCs w:val="20"/>
          <w:color w:val="auto"/>
        </w:rPr>
      </w:pPr>
    </w:p>
    <w:p>
      <w:pPr>
        <w:ind w:left="8"/>
        <w:spacing w:after="0"/>
        <w:tabs>
          <w:tab w:leader="none" w:pos="788" w:val="left"/>
        </w:tabs>
        <w:rPr>
          <w:sz w:val="20"/>
          <w:szCs w:val="20"/>
          <w:color w:val="auto"/>
        </w:rPr>
      </w:pPr>
      <w:r>
        <w:rPr>
          <w:rFonts w:ascii="Courier New" w:cs="Courier New" w:eastAsia="Courier New" w:hAnsi="Courier New"/>
          <w:sz w:val="15"/>
          <w:szCs w:val="15"/>
          <w:color w:val="auto"/>
        </w:rPr>
        <w:t>ITEM 6.</w:t>
      </w:r>
      <w:r>
        <w:rPr>
          <w:sz w:val="20"/>
          <w:szCs w:val="20"/>
          <w:color w:val="auto"/>
        </w:rPr>
        <w:tab/>
      </w:r>
      <w:r>
        <w:rPr>
          <w:rFonts w:ascii="Courier New" w:cs="Courier New" w:eastAsia="Courier New" w:hAnsi="Courier New"/>
          <w:sz w:val="14"/>
          <w:szCs w:val="14"/>
          <w:color w:val="auto"/>
        </w:rPr>
        <w:t>EXHIBITS AND REPORTS ON FORM 8-K</w:t>
      </w:r>
    </w:p>
    <w:p>
      <w:pPr>
        <w:spacing w:after="0" w:line="174" w:lineRule="exact"/>
        <w:rPr>
          <w:sz w:val="20"/>
          <w:szCs w:val="20"/>
          <w:color w:val="auto"/>
        </w:rPr>
      </w:pPr>
    </w:p>
    <w:p>
      <w:pPr>
        <w:ind w:left="348" w:hanging="348"/>
        <w:spacing w:after="0"/>
        <w:tabs>
          <w:tab w:leader="none" w:pos="348" w:val="left"/>
        </w:tabs>
        <w:numPr>
          <w:ilvl w:val="0"/>
          <w:numId w:val="4"/>
        </w:numPr>
        <w:rPr>
          <w:rFonts w:ascii="Courier New" w:cs="Courier New" w:eastAsia="Courier New" w:hAnsi="Courier New"/>
          <w:sz w:val="15"/>
          <w:szCs w:val="15"/>
          <w:color w:val="auto"/>
        </w:rPr>
      </w:pPr>
      <w:r>
        <w:rPr>
          <w:rFonts w:ascii="Courier New" w:cs="Courier New" w:eastAsia="Courier New" w:hAnsi="Courier New"/>
          <w:sz w:val="15"/>
          <w:szCs w:val="15"/>
          <w:color w:val="auto"/>
        </w:rPr>
        <w:t>Exhibits</w:t>
      </w:r>
    </w:p>
    <w:p>
      <w:pPr>
        <w:spacing w:after="0" w:line="2" w:lineRule="exact"/>
        <w:rPr>
          <w:rFonts w:ascii="Courier New" w:cs="Courier New" w:eastAsia="Courier New" w:hAnsi="Courier New"/>
          <w:sz w:val="15"/>
          <w:szCs w:val="15"/>
          <w:color w:val="auto"/>
        </w:rPr>
      </w:pPr>
    </w:p>
    <w:p>
      <w:pPr>
        <w:ind w:left="808" w:hanging="450"/>
        <w:spacing w:after="0"/>
        <w:tabs>
          <w:tab w:leader="none" w:pos="808" w:val="left"/>
        </w:tabs>
        <w:numPr>
          <w:ilvl w:val="1"/>
          <w:numId w:val="4"/>
        </w:numPr>
        <w:rPr>
          <w:rFonts w:ascii="Courier New" w:cs="Courier New" w:eastAsia="Courier New" w:hAnsi="Courier New"/>
          <w:sz w:val="15"/>
          <w:szCs w:val="15"/>
          <w:color w:val="auto"/>
        </w:rPr>
      </w:pPr>
      <w:r>
        <w:rPr>
          <w:rFonts w:ascii="Courier New" w:cs="Courier New" w:eastAsia="Courier New" w:hAnsi="Courier New"/>
          <w:sz w:val="15"/>
          <w:szCs w:val="15"/>
          <w:color w:val="auto"/>
        </w:rPr>
        <w:t>Financial Data Schedule</w:t>
      </w:r>
    </w:p>
    <w:p>
      <w:pPr>
        <w:spacing w:after="0" w:line="346" w:lineRule="exact"/>
        <w:rPr>
          <w:sz w:val="20"/>
          <w:szCs w:val="20"/>
          <w:color w:val="auto"/>
        </w:rPr>
      </w:pPr>
    </w:p>
    <w:p>
      <w:pPr>
        <w:ind w:left="3128"/>
        <w:spacing w:after="0"/>
        <w:rPr>
          <w:sz w:val="20"/>
          <w:szCs w:val="20"/>
          <w:color w:val="auto"/>
        </w:rPr>
      </w:pPr>
      <w:r>
        <w:rPr>
          <w:rFonts w:ascii="Courier New" w:cs="Courier New" w:eastAsia="Courier New" w:hAnsi="Courier New"/>
          <w:sz w:val="15"/>
          <w:szCs w:val="15"/>
          <w:color w:val="auto"/>
        </w:rPr>
        <w:t>SIGNATURES</w:t>
      </w:r>
    </w:p>
    <w:p>
      <w:pPr>
        <w:spacing w:after="0" w:line="176" w:lineRule="exact"/>
        <w:rPr>
          <w:sz w:val="20"/>
          <w:szCs w:val="20"/>
          <w:color w:val="auto"/>
        </w:rPr>
      </w:pPr>
    </w:p>
    <w:p>
      <w:pPr>
        <w:jc w:val="both"/>
        <w:ind w:left="8" w:right="3779"/>
        <w:spacing w:after="0" w:line="241" w:lineRule="auto"/>
        <w:rPr>
          <w:sz w:val="20"/>
          <w:szCs w:val="20"/>
          <w:color w:val="auto"/>
        </w:rPr>
      </w:pPr>
      <w:r>
        <w:rPr>
          <w:rFonts w:ascii="Courier New" w:cs="Courier New" w:eastAsia="Courier New" w:hAnsi="Courier New"/>
          <w:sz w:val="15"/>
          <w:szCs w:val="15"/>
          <w:color w:val="auto"/>
        </w:rPr>
        <w:t>Pursuant to the requirements of the Securities Exchange Act of 1934, the registrant has duly caused this report to be signed on its behalf by the undersigned thereunto duly authorized.</w:t>
      </w:r>
    </w:p>
    <w:p>
      <w:pPr>
        <w:spacing w:after="0" w:line="346" w:lineRule="exact"/>
        <w:rPr>
          <w:sz w:val="20"/>
          <w:szCs w:val="20"/>
          <w:color w:val="auto"/>
        </w:rPr>
      </w:pPr>
    </w:p>
    <w:p>
      <w:pPr>
        <w:ind w:left="8"/>
        <w:spacing w:after="0"/>
        <w:rPr>
          <w:sz w:val="20"/>
          <w:szCs w:val="20"/>
          <w:color w:val="auto"/>
        </w:rPr>
      </w:pPr>
      <w:r>
        <w:rPr>
          <w:rFonts w:ascii="Courier New" w:cs="Courier New" w:eastAsia="Courier New" w:hAnsi="Courier New"/>
          <w:sz w:val="15"/>
          <w:szCs w:val="15"/>
          <w:color w:val="auto"/>
        </w:rPr>
        <w:t>BASSETT FURNITURE INDUSTRIES, INCORPORATED</w:t>
      </w:r>
    </w:p>
    <w:p>
      <w:pPr>
        <w:spacing w:after="0" w:line="200" w:lineRule="exact"/>
        <w:rPr>
          <w:sz w:val="20"/>
          <w:szCs w:val="20"/>
          <w:color w:val="auto"/>
        </w:rPr>
      </w:pPr>
    </w:p>
    <w:p>
      <w:pPr>
        <w:spacing w:after="0" w:line="318" w:lineRule="exact"/>
        <w:rPr>
          <w:sz w:val="20"/>
          <w:szCs w:val="20"/>
          <w:color w:val="auto"/>
        </w:rPr>
      </w:pPr>
    </w:p>
    <w:p>
      <w:pPr>
        <w:ind w:left="8"/>
        <w:spacing w:after="0"/>
        <w:rPr>
          <w:sz w:val="20"/>
          <w:szCs w:val="20"/>
          <w:color w:val="auto"/>
        </w:rPr>
      </w:pPr>
      <w:r>
        <w:rPr>
          <w:rFonts w:ascii="Courier New" w:cs="Courier New" w:eastAsia="Courier New" w:hAnsi="Courier New"/>
          <w:sz w:val="15"/>
          <w:szCs w:val="15"/>
          <w:color w:val="auto"/>
        </w:rPr>
        <w:t>/s/ ROBERT H. SPILMAN</w:t>
      </w:r>
    </w:p>
    <w:p>
      <w:pPr>
        <w:spacing w:after="0" w:line="2" w:lineRule="exact"/>
        <w:rPr>
          <w:sz w:val="20"/>
          <w:szCs w:val="20"/>
          <w:color w:val="auto"/>
        </w:rPr>
      </w:pPr>
    </w:p>
    <w:p>
      <w:pPr>
        <w:ind w:left="8"/>
        <w:spacing w:after="0"/>
        <w:rPr>
          <w:sz w:val="20"/>
          <w:szCs w:val="20"/>
          <w:color w:val="auto"/>
        </w:rPr>
      </w:pPr>
      <w:r>
        <w:rPr>
          <w:rFonts w:ascii="Courier New" w:cs="Courier New" w:eastAsia="Courier New" w:hAnsi="Courier New"/>
          <w:sz w:val="15"/>
          <w:szCs w:val="15"/>
          <w:color w:val="auto"/>
        </w:rPr>
        <w:t>- ----------------------------------------------------</w:t>
      </w:r>
    </w:p>
    <w:p>
      <w:pPr>
        <w:spacing w:after="0" w:line="2" w:lineRule="exact"/>
        <w:rPr>
          <w:sz w:val="20"/>
          <w:szCs w:val="20"/>
          <w:color w:val="auto"/>
        </w:rPr>
      </w:pPr>
    </w:p>
    <w:p>
      <w:pPr>
        <w:ind w:left="8"/>
        <w:spacing w:after="0"/>
        <w:rPr>
          <w:sz w:val="20"/>
          <w:szCs w:val="20"/>
          <w:color w:val="auto"/>
        </w:rPr>
      </w:pPr>
      <w:r>
        <w:rPr>
          <w:rFonts w:ascii="Courier New" w:cs="Courier New" w:eastAsia="Courier New" w:hAnsi="Courier New"/>
          <w:sz w:val="15"/>
          <w:szCs w:val="15"/>
          <w:color w:val="auto"/>
        </w:rPr>
        <w:t>Robert H. Spilman, Chairman of the Board and Chief Executive Officer</w:t>
      </w:r>
    </w:p>
    <w:p>
      <w:pPr>
        <w:spacing w:after="0" w:line="200" w:lineRule="exact"/>
        <w:rPr>
          <w:sz w:val="20"/>
          <w:szCs w:val="20"/>
          <w:color w:val="auto"/>
        </w:rPr>
      </w:pPr>
    </w:p>
    <w:p>
      <w:pPr>
        <w:spacing w:after="0" w:line="318" w:lineRule="exact"/>
        <w:rPr>
          <w:sz w:val="20"/>
          <w:szCs w:val="20"/>
          <w:color w:val="auto"/>
        </w:rPr>
      </w:pPr>
    </w:p>
    <w:p>
      <w:pPr>
        <w:ind w:left="8"/>
        <w:spacing w:after="0"/>
        <w:tabs>
          <w:tab w:leader="none" w:pos="1048" w:val="left"/>
        </w:tabs>
        <w:rPr>
          <w:sz w:val="20"/>
          <w:szCs w:val="20"/>
          <w:color w:val="auto"/>
        </w:rPr>
      </w:pPr>
      <w:r>
        <w:rPr>
          <w:rFonts w:ascii="Courier New" w:cs="Courier New" w:eastAsia="Courier New" w:hAnsi="Courier New"/>
          <w:sz w:val="15"/>
          <w:szCs w:val="15"/>
          <w:color w:val="auto"/>
        </w:rPr>
        <w:t>Date:</w:t>
      </w:r>
      <w:r>
        <w:rPr>
          <w:sz w:val="20"/>
          <w:szCs w:val="20"/>
          <w:color w:val="auto"/>
        </w:rPr>
        <w:tab/>
      </w:r>
      <w:r>
        <w:rPr>
          <w:rFonts w:ascii="Courier New" w:cs="Courier New" w:eastAsia="Courier New" w:hAnsi="Courier New"/>
          <w:sz w:val="15"/>
          <w:szCs w:val="15"/>
          <w:color w:val="auto"/>
        </w:rPr>
        <w:t>4-4-95</w:t>
      </w:r>
    </w:p>
    <w:p>
      <w:pPr>
        <w:spacing w:after="0" w:line="2" w:lineRule="exact"/>
        <w:rPr>
          <w:sz w:val="20"/>
          <w:szCs w:val="20"/>
          <w:color w:val="auto"/>
        </w:rPr>
      </w:pPr>
    </w:p>
    <w:p>
      <w:pPr>
        <w:ind w:left="528"/>
        <w:spacing w:after="0"/>
        <w:rPr>
          <w:sz w:val="20"/>
          <w:szCs w:val="20"/>
          <w:color w:val="auto"/>
        </w:rPr>
      </w:pPr>
      <w:r>
        <w:rPr>
          <w:rFonts w:ascii="Courier New" w:cs="Courier New" w:eastAsia="Courier New" w:hAnsi="Courier New"/>
          <w:sz w:val="15"/>
          <w:szCs w:val="15"/>
          <w:color w:val="auto"/>
        </w:rPr>
        <w:t>--------------------------------------</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8"/>
        <w:spacing w:after="0"/>
        <w:rPr>
          <w:sz w:val="20"/>
          <w:szCs w:val="20"/>
          <w:color w:val="auto"/>
        </w:rPr>
      </w:pPr>
      <w:r>
        <w:rPr>
          <w:rFonts w:ascii="Courier New" w:cs="Courier New" w:eastAsia="Courier New" w:hAnsi="Courier New"/>
          <w:sz w:val="15"/>
          <w:szCs w:val="15"/>
          <w:color w:val="auto"/>
        </w:rPr>
        <w:t>/s/ PHILIP E. BOOKER</w:t>
      </w:r>
    </w:p>
    <w:p>
      <w:pPr>
        <w:spacing w:after="0" w:line="2" w:lineRule="exact"/>
        <w:rPr>
          <w:sz w:val="20"/>
          <w:szCs w:val="20"/>
          <w:color w:val="auto"/>
        </w:rPr>
      </w:pPr>
    </w:p>
    <w:p>
      <w:pPr>
        <w:ind w:left="8"/>
        <w:spacing w:after="0"/>
        <w:rPr>
          <w:sz w:val="20"/>
          <w:szCs w:val="20"/>
          <w:color w:val="auto"/>
        </w:rPr>
      </w:pPr>
      <w:r>
        <w:rPr>
          <w:rFonts w:ascii="Courier New" w:cs="Courier New" w:eastAsia="Courier New" w:hAnsi="Courier New"/>
          <w:sz w:val="15"/>
          <w:szCs w:val="15"/>
          <w:color w:val="auto"/>
        </w:rPr>
        <w:t>- -----------------------------------------------------</w:t>
      </w:r>
    </w:p>
    <w:p>
      <w:pPr>
        <w:spacing w:after="0" w:line="2" w:lineRule="exact"/>
        <w:rPr>
          <w:sz w:val="20"/>
          <w:szCs w:val="20"/>
          <w:color w:val="auto"/>
        </w:rPr>
      </w:pPr>
    </w:p>
    <w:p>
      <w:pPr>
        <w:ind w:left="8"/>
        <w:spacing w:after="0"/>
        <w:rPr>
          <w:sz w:val="20"/>
          <w:szCs w:val="20"/>
          <w:color w:val="auto"/>
        </w:rPr>
      </w:pPr>
      <w:r>
        <w:rPr>
          <w:rFonts w:ascii="Courier New" w:cs="Courier New" w:eastAsia="Courier New" w:hAnsi="Courier New"/>
          <w:sz w:val="15"/>
          <w:szCs w:val="15"/>
          <w:color w:val="auto"/>
        </w:rPr>
        <w:t>Philip E. Booker, Vice President, Controller (Chief Accounting Officer)</w:t>
      </w:r>
    </w:p>
    <w:p>
      <w:pPr>
        <w:spacing w:after="0" w:line="200" w:lineRule="exact"/>
        <w:rPr>
          <w:sz w:val="20"/>
          <w:szCs w:val="20"/>
          <w:color w:val="auto"/>
        </w:rPr>
      </w:pPr>
    </w:p>
    <w:p>
      <w:pPr>
        <w:spacing w:after="0" w:line="318" w:lineRule="exact"/>
        <w:rPr>
          <w:sz w:val="20"/>
          <w:szCs w:val="20"/>
          <w:color w:val="auto"/>
        </w:rPr>
      </w:pPr>
    </w:p>
    <w:p>
      <w:pPr>
        <w:ind w:left="8"/>
        <w:spacing w:after="0"/>
        <w:tabs>
          <w:tab w:leader="none" w:pos="1048" w:val="left"/>
        </w:tabs>
        <w:rPr>
          <w:sz w:val="20"/>
          <w:szCs w:val="20"/>
          <w:color w:val="auto"/>
        </w:rPr>
      </w:pPr>
      <w:r>
        <w:rPr>
          <w:rFonts w:ascii="Courier New" w:cs="Courier New" w:eastAsia="Courier New" w:hAnsi="Courier New"/>
          <w:sz w:val="15"/>
          <w:szCs w:val="15"/>
          <w:color w:val="auto"/>
        </w:rPr>
        <w:t>Date:</w:t>
      </w:r>
      <w:r>
        <w:rPr>
          <w:sz w:val="20"/>
          <w:szCs w:val="20"/>
          <w:color w:val="auto"/>
        </w:rPr>
        <w:tab/>
      </w:r>
      <w:r>
        <w:rPr>
          <w:rFonts w:ascii="Courier New" w:cs="Courier New" w:eastAsia="Courier New" w:hAnsi="Courier New"/>
          <w:sz w:val="15"/>
          <w:szCs w:val="15"/>
          <w:color w:val="auto"/>
        </w:rPr>
        <w:t>4-4-95</w:t>
      </w:r>
    </w:p>
    <w:p>
      <w:pPr>
        <w:spacing w:after="0" w:line="2" w:lineRule="exact"/>
        <w:rPr>
          <w:sz w:val="20"/>
          <w:szCs w:val="20"/>
          <w:color w:val="auto"/>
        </w:rPr>
      </w:pPr>
    </w:p>
    <w:p>
      <w:pPr>
        <w:ind w:left="528"/>
        <w:spacing w:after="0"/>
        <w:rPr>
          <w:sz w:val="20"/>
          <w:szCs w:val="20"/>
          <w:color w:val="auto"/>
        </w:rPr>
      </w:pPr>
      <w:r>
        <w:rPr>
          <w:rFonts w:ascii="Courier New" w:cs="Courier New" w:eastAsia="Courier New" w:hAnsi="Courier New"/>
          <w:sz w:val="15"/>
          <w:szCs w:val="15"/>
          <w:color w:val="auto"/>
        </w:rPr>
        <w:t>--------------------------------------</w:t>
      </w:r>
    </w:p>
    <w:p>
      <w:pPr>
        <w:spacing w:after="0" w:line="346" w:lineRule="exact"/>
        <w:rPr>
          <w:sz w:val="20"/>
          <w:szCs w:val="20"/>
          <w:color w:val="auto"/>
        </w:rPr>
      </w:pPr>
    </w:p>
    <w:p>
      <w:pPr>
        <w:ind w:left="3048"/>
        <w:spacing w:after="0"/>
        <w:tabs>
          <w:tab w:leader="none" w:pos="4008" w:val="left"/>
        </w:tabs>
        <w:rPr>
          <w:sz w:val="20"/>
          <w:szCs w:val="20"/>
          <w:color w:val="auto"/>
        </w:rPr>
      </w:pPr>
      <w:r>
        <w:rPr>
          <w:rFonts w:ascii="Courier New" w:cs="Courier New" w:eastAsia="Courier New" w:hAnsi="Courier New"/>
          <w:sz w:val="15"/>
          <w:szCs w:val="15"/>
          <w:color w:val="auto"/>
        </w:rPr>
        <w:t>Page 6 of</w:t>
      </w:r>
      <w:r>
        <w:rPr>
          <w:sz w:val="20"/>
          <w:szCs w:val="20"/>
          <w:color w:val="auto"/>
        </w:rPr>
        <w:tab/>
      </w:r>
      <w:r>
        <w:rPr>
          <w:rFonts w:ascii="Courier New" w:cs="Courier New" w:eastAsia="Courier New" w:hAnsi="Courier New"/>
          <w:sz w:val="13"/>
          <w:szCs w:val="13"/>
          <w:color w:val="auto"/>
        </w:rPr>
        <w:t>8</w:t>
      </w:r>
    </w:p>
    <w:p>
      <w:pPr>
        <w:sectPr>
          <w:pgSz w:w="11900" w:h="16838" w:orient="portrait"/>
          <w:cols w:equalWidth="0" w:num="1">
            <w:col w:w="10227"/>
          </w:cols>
          <w:pgMar w:left="232" w:top="289" w:right="1440" w:bottom="1440" w:gutter="0" w:footer="0" w:header="0"/>
        </w:sectPr>
      </w:pPr>
    </w:p>
    <w:bookmarkStart w:id="6" w:name="page7"/>
    <w:bookmarkEnd w:id="6"/>
    <w:p>
      <w:pPr>
        <w:spacing w:after="0"/>
        <w:rPr>
          <w:sz w:val="20"/>
          <w:szCs w:val="20"/>
          <w:color w:val="auto"/>
        </w:rPr>
      </w:pPr>
      <w:r>
        <w:rPr>
          <w:rFonts w:ascii="Courier New" w:cs="Courier New" w:eastAsia="Courier New" w:hAnsi="Courier New"/>
          <w:sz w:val="15"/>
          <w:szCs w:val="15"/>
          <w:color w:val="auto"/>
        </w:rPr>
        <w:t>7</w:t>
      </w:r>
    </w:p>
    <w:p>
      <w:pPr>
        <w:spacing w:after="0" w:line="4" w:lineRule="exact"/>
        <w:rPr>
          <w:sz w:val="20"/>
          <w:szCs w:val="20"/>
          <w:color w:val="auto"/>
        </w:rPr>
      </w:pPr>
    </w:p>
    <w:p>
      <w:pPr>
        <w:jc w:val="center"/>
        <w:ind w:right="3840"/>
        <w:spacing w:after="0"/>
        <w:rPr>
          <w:sz w:val="20"/>
          <w:szCs w:val="20"/>
          <w:color w:val="auto"/>
        </w:rPr>
      </w:pPr>
      <w:r>
        <w:rPr>
          <w:rFonts w:ascii="Courier New" w:cs="Courier New" w:eastAsia="Courier New" w:hAnsi="Courier New"/>
          <w:sz w:val="14"/>
          <w:szCs w:val="14"/>
          <w:color w:val="auto"/>
        </w:rPr>
        <w:t>SECURITIES AND EXCHANGE COMMISSION</w:t>
      </w:r>
    </w:p>
    <w:p>
      <w:pPr>
        <w:spacing w:after="0" w:line="12" w:lineRule="exact"/>
        <w:rPr>
          <w:sz w:val="20"/>
          <w:szCs w:val="20"/>
          <w:color w:val="auto"/>
        </w:rPr>
      </w:pPr>
    </w:p>
    <w:p>
      <w:pPr>
        <w:jc w:val="center"/>
        <w:ind w:right="3840"/>
        <w:spacing w:after="0"/>
        <w:rPr>
          <w:sz w:val="20"/>
          <w:szCs w:val="20"/>
          <w:color w:val="auto"/>
        </w:rPr>
      </w:pPr>
      <w:r>
        <w:rPr>
          <w:rFonts w:ascii="Courier New" w:cs="Courier New" w:eastAsia="Courier New" w:hAnsi="Courier New"/>
          <w:sz w:val="15"/>
          <w:szCs w:val="15"/>
          <w:color w:val="auto"/>
        </w:rPr>
        <w:t>Washington, D.C. 20549</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2860"/>
        <w:spacing w:after="0"/>
        <w:rPr>
          <w:sz w:val="20"/>
          <w:szCs w:val="20"/>
          <w:color w:val="auto"/>
        </w:rPr>
      </w:pPr>
      <w:r>
        <w:rPr>
          <w:rFonts w:ascii="Courier New" w:cs="Courier New" w:eastAsia="Courier New" w:hAnsi="Courier New"/>
          <w:sz w:val="15"/>
          <w:szCs w:val="15"/>
          <w:color w:val="auto"/>
        </w:rPr>
        <w:t>FORM 10-Q</w:t>
      </w:r>
    </w:p>
    <w:p>
      <w:pPr>
        <w:spacing w:after="0" w:line="174" w:lineRule="exact"/>
        <w:rPr>
          <w:sz w:val="20"/>
          <w:szCs w:val="20"/>
          <w:color w:val="auto"/>
        </w:rPr>
      </w:pPr>
    </w:p>
    <w:p>
      <w:pPr>
        <w:ind w:left="2600"/>
        <w:spacing w:after="0"/>
        <w:rPr>
          <w:sz w:val="20"/>
          <w:szCs w:val="20"/>
          <w:color w:val="auto"/>
        </w:rPr>
      </w:pPr>
      <w:r>
        <w:rPr>
          <w:rFonts w:ascii="Courier New" w:cs="Courier New" w:eastAsia="Courier New" w:hAnsi="Courier New"/>
          <w:sz w:val="15"/>
          <w:szCs w:val="15"/>
          <w:color w:val="auto"/>
        </w:rPr>
        <w:t>QUARTERLY REPORT</w:t>
      </w:r>
    </w:p>
    <w:p>
      <w:pPr>
        <w:sectPr>
          <w:pgSz w:w="11900" w:h="16838" w:orient="portrait"/>
          <w:cols w:equalWidth="0" w:num="1">
            <w:col w:w="10460"/>
          </w:cols>
          <w:pgMar w:left="500" w:top="289" w:right="9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ind w:left="540"/>
        <w:spacing w:after="0"/>
        <w:rPr>
          <w:sz w:val="20"/>
          <w:szCs w:val="20"/>
          <w:color w:val="auto"/>
        </w:rPr>
      </w:pPr>
      <w:r>
        <w:rPr>
          <w:rFonts w:ascii="Courier New" w:cs="Courier New" w:eastAsia="Courier New" w:hAnsi="Courier New"/>
          <w:sz w:val="14"/>
          <w:szCs w:val="14"/>
          <w:color w:val="auto"/>
        </w:rPr>
        <w:t>For the quarter ended</w:t>
      </w:r>
    </w:p>
    <w:p>
      <w:pPr>
        <w:spacing w:after="0" w:line="12" w:lineRule="exact"/>
        <w:rPr>
          <w:sz w:val="20"/>
          <w:szCs w:val="20"/>
          <w:color w:val="auto"/>
        </w:rPr>
      </w:pPr>
    </w:p>
    <w:p>
      <w:pPr>
        <w:ind w:left="540"/>
        <w:spacing w:after="0"/>
        <w:rPr>
          <w:sz w:val="20"/>
          <w:szCs w:val="20"/>
          <w:color w:val="auto"/>
        </w:rPr>
      </w:pPr>
      <w:r>
        <w:rPr>
          <w:rFonts w:ascii="Courier New" w:cs="Courier New" w:eastAsia="Courier New" w:hAnsi="Courier New"/>
          <w:sz w:val="15"/>
          <w:szCs w:val="15"/>
          <w:color w:val="auto"/>
        </w:rPr>
        <w:t>February 28, 1995</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Commission File Number</w:t>
      </w:r>
    </w:p>
    <w:p>
      <w:pPr>
        <w:spacing w:after="0" w:line="12" w:lineRule="exact"/>
        <w:rPr>
          <w:sz w:val="20"/>
          <w:szCs w:val="20"/>
          <w:color w:val="auto"/>
        </w:rPr>
      </w:pPr>
    </w:p>
    <w:p>
      <w:pPr>
        <w:ind w:left="800"/>
        <w:spacing w:after="0"/>
        <w:rPr>
          <w:sz w:val="20"/>
          <w:szCs w:val="20"/>
          <w:color w:val="auto"/>
        </w:rPr>
      </w:pPr>
      <w:r>
        <w:rPr>
          <w:rFonts w:ascii="Courier New" w:cs="Courier New" w:eastAsia="Courier New" w:hAnsi="Courier New"/>
          <w:sz w:val="15"/>
          <w:szCs w:val="15"/>
          <w:color w:val="auto"/>
        </w:rPr>
        <w:t>0-209</w:t>
      </w:r>
    </w:p>
    <w:p>
      <w:pPr>
        <w:spacing w:after="0" w:line="200" w:lineRule="exact"/>
        <w:rPr>
          <w:sz w:val="20"/>
          <w:szCs w:val="20"/>
          <w:color w:val="auto"/>
        </w:rPr>
      </w:pPr>
    </w:p>
    <w:p>
      <w:pPr>
        <w:sectPr>
          <w:pgSz w:w="11900" w:h="16838" w:orient="portrait"/>
          <w:cols w:equalWidth="0" w:num="2">
            <w:col w:w="3940" w:space="720"/>
            <w:col w:w="5800"/>
          </w:cols>
          <w:pgMar w:left="500" w:top="289" w:right="939" w:bottom="1440" w:gutter="0" w:footer="0" w:header="0"/>
          <w:type w:val="continuous"/>
        </w:sectPr>
      </w:pPr>
    </w:p>
    <w:p>
      <w:pPr>
        <w:spacing w:after="0" w:line="148" w:lineRule="exact"/>
        <w:rPr>
          <w:sz w:val="20"/>
          <w:szCs w:val="20"/>
          <w:color w:val="auto"/>
        </w:rPr>
      </w:pPr>
    </w:p>
    <w:p>
      <w:pPr>
        <w:jc w:val="center"/>
        <w:ind w:right="3840"/>
        <w:spacing w:after="0"/>
        <w:rPr>
          <w:sz w:val="20"/>
          <w:szCs w:val="20"/>
          <w:color w:val="auto"/>
        </w:rPr>
      </w:pPr>
      <w:r>
        <w:rPr>
          <w:rFonts w:ascii="Courier New" w:cs="Courier New" w:eastAsia="Courier New" w:hAnsi="Courier New"/>
          <w:sz w:val="14"/>
          <w:szCs w:val="14"/>
          <w:color w:val="auto"/>
        </w:rPr>
        <w:t>BASSETT FURNITURE INDUSTRIES, INCORPORATED</w:t>
      </w:r>
    </w:p>
    <w:p>
      <w:pPr>
        <w:spacing w:after="0" w:line="12" w:lineRule="exact"/>
        <w:rPr>
          <w:sz w:val="20"/>
          <w:szCs w:val="20"/>
          <w:color w:val="auto"/>
        </w:rPr>
      </w:pPr>
    </w:p>
    <w:p>
      <w:pPr>
        <w:jc w:val="center"/>
        <w:ind w:right="3920"/>
        <w:spacing w:after="0"/>
        <w:rPr>
          <w:sz w:val="20"/>
          <w:szCs w:val="20"/>
          <w:color w:val="auto"/>
        </w:rPr>
      </w:pPr>
      <w:r>
        <w:rPr>
          <w:rFonts w:ascii="Courier New" w:cs="Courier New" w:eastAsia="Courier New" w:hAnsi="Courier New"/>
          <w:sz w:val="15"/>
          <w:szCs w:val="15"/>
          <w:color w:val="auto"/>
        </w:rPr>
        <w:t>EXHIBIT INDEX</w:t>
      </w:r>
    </w:p>
    <w:p>
      <w:pPr>
        <w:sectPr>
          <w:pgSz w:w="11900" w:h="16838" w:orient="portrait"/>
          <w:cols w:equalWidth="0" w:num="1">
            <w:col w:w="10460"/>
          </w:cols>
          <w:pgMar w:left="500" w:top="289" w:right="9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540"/>
        <w:spacing w:after="0"/>
        <w:rPr>
          <w:sz w:val="20"/>
          <w:szCs w:val="20"/>
          <w:color w:val="auto"/>
        </w:rPr>
      </w:pPr>
      <w:r>
        <w:rPr>
          <w:rFonts w:ascii="Courier New" w:cs="Courier New" w:eastAsia="Courier New" w:hAnsi="Courier New"/>
          <w:sz w:val="14"/>
          <w:szCs w:val="14"/>
          <w:color w:val="auto"/>
        </w:rPr>
        <w:t>Exhibit No.</w:t>
      </w:r>
    </w:p>
    <w:p>
      <w:pPr>
        <w:spacing w:after="0" w:line="13" w:lineRule="exact"/>
        <w:rPr>
          <w:sz w:val="20"/>
          <w:szCs w:val="20"/>
          <w:color w:val="auto"/>
        </w:rPr>
      </w:pPr>
    </w:p>
    <w:p>
      <w:pPr>
        <w:ind w:left="540"/>
        <w:spacing w:after="0"/>
        <w:rPr>
          <w:sz w:val="20"/>
          <w:szCs w:val="20"/>
          <w:color w:val="auto"/>
        </w:rPr>
      </w:pPr>
      <w:r>
        <w:rPr>
          <w:rFonts w:ascii="Courier New" w:cs="Courier New" w:eastAsia="Courier New" w:hAnsi="Courier New"/>
          <w:sz w:val="14"/>
          <w:szCs w:val="14"/>
          <w:color w:val="auto"/>
        </w:rPr>
        <w: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Exhibit Description</w:t>
      </w:r>
    </w:p>
    <w:p>
      <w:pPr>
        <w:spacing w:after="0" w:line="1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Page No.</w:t>
      </w:r>
    </w:p>
    <w:p>
      <w:pPr>
        <w:spacing w:after="0" w:line="1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184" w:lineRule="exact"/>
        <w:rPr>
          <w:sz w:val="20"/>
          <w:szCs w:val="20"/>
          <w:color w:val="auto"/>
        </w:rPr>
      </w:pPr>
    </w:p>
    <w:p>
      <w:pPr>
        <w:sectPr>
          <w:pgSz w:w="11900" w:h="16838" w:orient="portrait"/>
          <w:cols w:equalWidth="0" w:num="3">
            <w:col w:w="3400" w:space="720"/>
            <w:col w:w="4900" w:space="720"/>
            <w:col w:w="720"/>
          </w:cols>
          <w:pgMar w:left="500" w:top="289" w:right="939" w:bottom="1440" w:gutter="0" w:footer="0" w:header="0"/>
          <w:type w:val="continuous"/>
        </w:sectPr>
      </w:pPr>
    </w:p>
    <w:p>
      <w:pPr>
        <w:ind w:left="900"/>
        <w:spacing w:after="0"/>
        <w:rPr>
          <w:sz w:val="20"/>
          <w:szCs w:val="20"/>
          <w:color w:val="auto"/>
        </w:rPr>
      </w:pPr>
      <w:r>
        <w:rPr>
          <w:rFonts w:ascii="Courier New" w:cs="Courier New" w:eastAsia="Courier New" w:hAnsi="Courier New"/>
          <w:sz w:val="15"/>
          <w:szCs w:val="15"/>
          <w:color w:val="auto"/>
        </w:rPr>
        <w:t>27</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Financial Data Schedule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4"/>
          <w:szCs w:val="14"/>
          <w:color w:val="auto"/>
        </w:rPr>
        <w:t>page - 8</w:t>
      </w:r>
    </w:p>
    <w:p>
      <w:pPr>
        <w:spacing w:after="0" w:line="209" w:lineRule="exact"/>
        <w:rPr>
          <w:sz w:val="20"/>
          <w:szCs w:val="20"/>
          <w:color w:val="auto"/>
        </w:rPr>
      </w:pPr>
    </w:p>
    <w:p>
      <w:pPr>
        <w:sectPr>
          <w:pgSz w:w="11900" w:h="16838" w:orient="portrait"/>
          <w:cols w:equalWidth="0" w:num="3">
            <w:col w:w="3400" w:space="720"/>
            <w:col w:w="4740" w:space="720"/>
            <w:col w:w="880"/>
          </w:cols>
          <w:pgMar w:left="500" w:top="289" w:right="939" w:bottom="1440" w:gutter="0" w:footer="0" w:header="0"/>
          <w:type w:val="continuous"/>
        </w:sectPr>
      </w:pPr>
    </w:p>
    <w:p>
      <w:pPr>
        <w:spacing w:after="0" w:line="200" w:lineRule="exact"/>
        <w:rPr>
          <w:sz w:val="20"/>
          <w:szCs w:val="20"/>
          <w:color w:val="auto"/>
        </w:rPr>
      </w:pPr>
    </w:p>
    <w:p>
      <w:pPr>
        <w:spacing w:after="0" w:line="292" w:lineRule="exact"/>
        <w:rPr>
          <w:sz w:val="20"/>
          <w:szCs w:val="20"/>
          <w:color w:val="auto"/>
        </w:rPr>
      </w:pPr>
    </w:p>
    <w:p>
      <w:pPr>
        <w:ind w:left="2780"/>
        <w:spacing w:after="0"/>
        <w:rPr>
          <w:sz w:val="20"/>
          <w:szCs w:val="20"/>
          <w:color w:val="auto"/>
        </w:rPr>
      </w:pPr>
      <w:r>
        <w:rPr>
          <w:rFonts w:ascii="Courier New" w:cs="Courier New" w:eastAsia="Courier New" w:hAnsi="Courier New"/>
          <w:sz w:val="14"/>
          <w:szCs w:val="14"/>
          <w:color w:val="auto"/>
        </w:rPr>
        <w:t>Page 7 of</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72"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8</w:t>
      </w:r>
    </w:p>
    <w:p>
      <w:pPr>
        <w:sectPr>
          <w:pgSz w:w="11900" w:h="16838" w:orient="portrait"/>
          <w:cols w:equalWidth="0" w:num="2">
            <w:col w:w="3580" w:space="180"/>
            <w:col w:w="6700"/>
          </w:cols>
          <w:pgMar w:left="500" w:top="289" w:right="939" w:bottom="1440" w:gutter="0" w:footer="0" w:header="0"/>
          <w:type w:val="continuous"/>
        </w:sectPr>
      </w:pPr>
    </w:p>
    <w:bookmarkStart w:id="7" w:name="page8"/>
    <w:bookmarkEnd w:id="7"/>
    <w:p>
      <w:pPr>
        <w:ind w:left="60"/>
        <w:spacing w:after="0"/>
        <w:rPr>
          <w:sz w:val="20"/>
          <w:szCs w:val="20"/>
          <w:color w:val="auto"/>
        </w:rPr>
      </w:pPr>
      <w:r>
        <w:rPr>
          <w:rFonts w:ascii="Courier New" w:cs="Courier New" w:eastAsia="Courier New" w:hAnsi="Courier New"/>
          <w:sz w:val="15"/>
          <w:szCs w:val="15"/>
          <w:color w:val="auto"/>
        </w:rPr>
        <w:t>5</w:t>
      </w:r>
    </w:p>
    <w:p>
      <w:pPr>
        <w:spacing w:after="0" w:line="17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Art 5 FDS 1st Qtr 10Q</w:t>
      </w:r>
    </w:p>
    <w:p>
      <w:pPr>
        <w:spacing w:after="0" w:line="174" w:lineRule="exact"/>
        <w:rPr>
          <w:sz w:val="20"/>
          <w:szCs w:val="20"/>
          <w:color w:val="auto"/>
        </w:rPr>
      </w:pPr>
    </w:p>
    <w:p>
      <w:pPr>
        <w:ind w:left="60"/>
        <w:spacing w:after="0"/>
        <w:rPr>
          <w:sz w:val="20"/>
          <w:szCs w:val="20"/>
          <w:color w:val="auto"/>
        </w:rPr>
      </w:pPr>
      <w:r>
        <w:rPr>
          <w:rFonts w:ascii="Courier New" w:cs="Courier New" w:eastAsia="Courier New" w:hAnsi="Courier New"/>
          <w:sz w:val="15"/>
          <w:szCs w:val="15"/>
          <w:color w:val="auto"/>
        </w:rPr>
        <w:t>1,000</w:t>
      </w:r>
    </w:p>
    <w:p>
      <w:pPr>
        <w:spacing w:after="0" w:line="346" w:lineRule="exact"/>
        <w:rPr>
          <w:sz w:val="20"/>
          <w:szCs w:val="20"/>
          <w:color w:val="auto"/>
        </w:rPr>
      </w:pPr>
    </w:p>
    <w:p>
      <w:pPr>
        <w:ind w:left="1680"/>
        <w:spacing w:after="0"/>
        <w:rPr>
          <w:sz w:val="20"/>
          <w:szCs w:val="20"/>
          <w:color w:val="auto"/>
        </w:rPr>
      </w:pPr>
      <w:r>
        <w:rPr>
          <w:rFonts w:ascii="Courier New" w:cs="Courier New" w:eastAsia="Courier New" w:hAnsi="Courier New"/>
          <w:sz w:val="15"/>
          <w:szCs w:val="15"/>
          <w:color w:val="auto"/>
        </w:rPr>
        <w:t>3-MOS</w:t>
      </w:r>
    </w:p>
    <w:p>
      <w:pPr>
        <w:spacing w:after="0" w:line="2" w:lineRule="exact"/>
        <w:rPr>
          <w:sz w:val="20"/>
          <w:szCs w:val="20"/>
          <w:color w:val="auto"/>
        </w:rPr>
      </w:pPr>
    </w:p>
    <w:p>
      <w:pPr>
        <w:ind w:left="2300"/>
        <w:spacing w:after="0"/>
        <w:rPr>
          <w:sz w:val="20"/>
          <w:szCs w:val="20"/>
          <w:color w:val="auto"/>
        </w:rPr>
      </w:pPr>
      <w:r>
        <w:rPr>
          <w:rFonts w:ascii="Courier New" w:cs="Courier New" w:eastAsia="Courier New" w:hAnsi="Courier New"/>
          <w:sz w:val="15"/>
          <w:szCs w:val="15"/>
          <w:color w:val="auto"/>
        </w:rPr>
        <w:t>NOV-30-1995</w:t>
      </w:r>
    </w:p>
    <w:p>
      <w:pPr>
        <w:spacing w:after="0" w:line="2" w:lineRule="exact"/>
        <w:rPr>
          <w:sz w:val="20"/>
          <w:szCs w:val="20"/>
          <w:color w:val="auto"/>
        </w:rPr>
      </w:pPr>
    </w:p>
    <w:p>
      <w:pPr>
        <w:ind w:left="2560"/>
        <w:spacing w:after="0"/>
        <w:rPr>
          <w:sz w:val="20"/>
          <w:szCs w:val="20"/>
          <w:color w:val="auto"/>
        </w:rPr>
      </w:pPr>
      <w:r>
        <w:rPr>
          <w:rFonts w:ascii="Courier New" w:cs="Courier New" w:eastAsia="Courier New" w:hAnsi="Courier New"/>
          <w:sz w:val="15"/>
          <w:szCs w:val="15"/>
          <w:color w:val="auto"/>
        </w:rPr>
        <w:t>DEC-01-1994</w:t>
      </w:r>
    </w:p>
    <w:p>
      <w:pPr>
        <w:spacing w:after="0" w:line="2" w:lineRule="exact"/>
        <w:rPr>
          <w:sz w:val="20"/>
          <w:szCs w:val="20"/>
          <w:color w:val="auto"/>
        </w:rPr>
      </w:pPr>
    </w:p>
    <w:p>
      <w:pPr>
        <w:ind w:left="2740"/>
        <w:spacing w:after="0"/>
        <w:rPr>
          <w:sz w:val="20"/>
          <w:szCs w:val="20"/>
          <w:color w:val="auto"/>
        </w:rPr>
      </w:pPr>
      <w:r>
        <w:rPr>
          <w:rFonts w:ascii="Courier New" w:cs="Courier New" w:eastAsia="Courier New" w:hAnsi="Courier New"/>
          <w:sz w:val="15"/>
          <w:szCs w:val="15"/>
          <w:color w:val="auto"/>
        </w:rPr>
        <w:t>FEB-28-1995</w:t>
      </w:r>
    </w:p>
    <w:p>
      <w:pPr>
        <w:spacing w:after="0" w:line="2" w:lineRule="exact"/>
        <w:rPr>
          <w:sz w:val="20"/>
          <w:szCs w:val="20"/>
          <w:color w:val="auto"/>
        </w:rPr>
      </w:pPr>
    </w:p>
    <w:p>
      <w:pPr>
        <w:ind w:left="3720"/>
        <w:spacing w:after="0"/>
        <w:rPr>
          <w:sz w:val="20"/>
          <w:szCs w:val="20"/>
          <w:color w:val="auto"/>
        </w:rPr>
      </w:pPr>
      <w:r>
        <w:rPr>
          <w:rFonts w:ascii="Courier New" w:cs="Courier New" w:eastAsia="Courier New" w:hAnsi="Courier New"/>
          <w:sz w:val="15"/>
          <w:szCs w:val="15"/>
          <w:color w:val="auto"/>
        </w:rPr>
        <w:t>40,687</w:t>
      </w:r>
    </w:p>
    <w:p>
      <w:pPr>
        <w:spacing w:after="0" w:line="2" w:lineRule="exact"/>
        <w:rPr>
          <w:sz w:val="20"/>
          <w:szCs w:val="20"/>
          <w:color w:val="auto"/>
        </w:rPr>
      </w:pPr>
    </w:p>
    <w:p>
      <w:pPr>
        <w:ind w:left="3200"/>
        <w:spacing w:after="0"/>
        <w:rPr>
          <w:sz w:val="20"/>
          <w:szCs w:val="20"/>
          <w:color w:val="auto"/>
        </w:rPr>
      </w:pPr>
      <w:r>
        <w:rPr>
          <w:rFonts w:ascii="Courier New" w:cs="Courier New" w:eastAsia="Courier New" w:hAnsi="Courier New"/>
          <w:sz w:val="15"/>
          <w:szCs w:val="15"/>
          <w:color w:val="auto"/>
        </w:rPr>
        <w:t>48,312</w:t>
      </w:r>
    </w:p>
    <w:p>
      <w:pPr>
        <w:spacing w:after="0" w:line="2" w:lineRule="exact"/>
        <w:rPr>
          <w:sz w:val="20"/>
          <w:szCs w:val="20"/>
          <w:color w:val="auto"/>
        </w:rPr>
      </w:pPr>
    </w:p>
    <w:p>
      <w:pPr>
        <w:ind w:left="3100"/>
        <w:spacing w:after="0"/>
        <w:rPr>
          <w:sz w:val="20"/>
          <w:szCs w:val="20"/>
          <w:color w:val="auto"/>
        </w:rPr>
      </w:pPr>
      <w:r>
        <w:rPr>
          <w:rFonts w:ascii="Courier New" w:cs="Courier New" w:eastAsia="Courier New" w:hAnsi="Courier New"/>
          <w:sz w:val="15"/>
          <w:szCs w:val="15"/>
          <w:color w:val="auto"/>
        </w:rPr>
        <w:t>70,640</w:t>
      </w:r>
    </w:p>
    <w:p>
      <w:pPr>
        <w:spacing w:after="0" w:line="2" w:lineRule="exact"/>
        <w:rPr>
          <w:sz w:val="20"/>
          <w:szCs w:val="20"/>
          <w:color w:val="auto"/>
        </w:rPr>
      </w:pPr>
    </w:p>
    <w:p>
      <w:pPr>
        <w:ind w:left="3640"/>
        <w:spacing w:after="0"/>
        <w:rPr>
          <w:sz w:val="20"/>
          <w:szCs w:val="20"/>
          <w:color w:val="auto"/>
        </w:rPr>
      </w:pPr>
      <w:r>
        <w:rPr>
          <w:rFonts w:ascii="Courier New" w:cs="Courier New" w:eastAsia="Courier New" w:hAnsi="Courier New"/>
          <w:sz w:val="15"/>
          <w:szCs w:val="15"/>
          <w:color w:val="auto"/>
        </w:rPr>
        <w:t>0</w:t>
      </w:r>
    </w:p>
    <w:p>
      <w:pPr>
        <w:spacing w:after="0" w:line="2" w:lineRule="exact"/>
        <w:rPr>
          <w:sz w:val="20"/>
          <w:szCs w:val="20"/>
          <w:color w:val="auto"/>
        </w:rPr>
      </w:pPr>
    </w:p>
    <w:p>
      <w:pPr>
        <w:ind w:left="3280"/>
        <w:spacing w:after="0"/>
        <w:rPr>
          <w:sz w:val="20"/>
          <w:szCs w:val="20"/>
          <w:color w:val="auto"/>
        </w:rPr>
      </w:pPr>
      <w:r>
        <w:rPr>
          <w:rFonts w:ascii="Courier New" w:cs="Courier New" w:eastAsia="Courier New" w:hAnsi="Courier New"/>
          <w:sz w:val="15"/>
          <w:szCs w:val="15"/>
          <w:color w:val="auto"/>
        </w:rPr>
        <w:t>81,380</w:t>
      </w:r>
    </w:p>
    <w:p>
      <w:pPr>
        <w:spacing w:after="0" w:line="2" w:lineRule="exact"/>
        <w:rPr>
          <w:sz w:val="20"/>
          <w:szCs w:val="20"/>
          <w:color w:val="auto"/>
        </w:rPr>
      </w:pPr>
    </w:p>
    <w:p>
      <w:pPr>
        <w:ind w:left="2740"/>
        <w:spacing w:after="0"/>
        <w:rPr>
          <w:sz w:val="20"/>
          <w:szCs w:val="20"/>
          <w:color w:val="auto"/>
        </w:rPr>
      </w:pPr>
      <w:r>
        <w:rPr>
          <w:rFonts w:ascii="Courier New" w:cs="Courier New" w:eastAsia="Courier New" w:hAnsi="Courier New"/>
          <w:sz w:val="15"/>
          <w:szCs w:val="15"/>
          <w:color w:val="auto"/>
        </w:rPr>
        <w:t>195,732</w:t>
      </w:r>
    </w:p>
    <w:p>
      <w:pPr>
        <w:spacing w:after="0" w:line="2" w:lineRule="exact"/>
        <w:rPr>
          <w:sz w:val="20"/>
          <w:szCs w:val="20"/>
          <w:color w:val="auto"/>
        </w:rPr>
      </w:pPr>
    </w:p>
    <w:p>
      <w:pPr>
        <w:ind w:left="3640"/>
        <w:spacing w:after="0"/>
        <w:rPr>
          <w:sz w:val="20"/>
          <w:szCs w:val="20"/>
          <w:color w:val="auto"/>
        </w:rPr>
      </w:pPr>
      <w:r>
        <w:rPr>
          <w:rFonts w:ascii="Courier New" w:cs="Courier New" w:eastAsia="Courier New" w:hAnsi="Courier New"/>
          <w:sz w:val="15"/>
          <w:szCs w:val="15"/>
          <w:color w:val="auto"/>
        </w:rPr>
        <w:t>210,266</w:t>
      </w:r>
    </w:p>
    <w:p>
      <w:pPr>
        <w:spacing w:after="0" w:line="2" w:lineRule="exact"/>
        <w:rPr>
          <w:sz w:val="20"/>
          <w:szCs w:val="20"/>
          <w:color w:val="auto"/>
        </w:rPr>
      </w:pPr>
    </w:p>
    <w:p>
      <w:pPr>
        <w:ind w:left="2920"/>
        <w:spacing w:after="0"/>
        <w:rPr>
          <w:sz w:val="20"/>
          <w:szCs w:val="20"/>
          <w:color w:val="auto"/>
        </w:rPr>
      </w:pPr>
      <w:r>
        <w:rPr>
          <w:rFonts w:ascii="Courier New" w:cs="Courier New" w:eastAsia="Courier New" w:hAnsi="Courier New"/>
          <w:sz w:val="15"/>
          <w:szCs w:val="15"/>
          <w:color w:val="auto"/>
        </w:rPr>
        <w:t>155,071</w:t>
      </w:r>
    </w:p>
    <w:p>
      <w:pPr>
        <w:spacing w:after="0" w:line="2" w:lineRule="exact"/>
        <w:rPr>
          <w:sz w:val="20"/>
          <w:szCs w:val="20"/>
          <w:color w:val="auto"/>
        </w:rPr>
      </w:pPr>
    </w:p>
    <w:p>
      <w:pPr>
        <w:ind w:left="2920"/>
        <w:spacing w:after="0"/>
        <w:rPr>
          <w:sz w:val="20"/>
          <w:szCs w:val="20"/>
          <w:color w:val="auto"/>
        </w:rPr>
      </w:pPr>
      <w:r>
        <w:rPr>
          <w:rFonts w:ascii="Courier New" w:cs="Courier New" w:eastAsia="Courier New" w:hAnsi="Courier New"/>
          <w:sz w:val="15"/>
          <w:szCs w:val="15"/>
          <w:color w:val="auto"/>
        </w:rPr>
        <w:t>343,151</w:t>
      </w:r>
    </w:p>
    <w:p>
      <w:pPr>
        <w:spacing w:after="0" w:line="2" w:lineRule="exact"/>
        <w:rPr>
          <w:sz w:val="20"/>
          <w:szCs w:val="20"/>
          <w:color w:val="auto"/>
        </w:rPr>
      </w:pPr>
    </w:p>
    <w:p>
      <w:pPr>
        <w:ind w:left="2380"/>
        <w:spacing w:after="0"/>
        <w:rPr>
          <w:sz w:val="20"/>
          <w:szCs w:val="20"/>
          <w:color w:val="auto"/>
        </w:rPr>
      </w:pPr>
      <w:r>
        <w:rPr>
          <w:rFonts w:ascii="Courier New" w:cs="Courier New" w:eastAsia="Courier New" w:hAnsi="Courier New"/>
          <w:sz w:val="15"/>
          <w:szCs w:val="15"/>
          <w:color w:val="auto"/>
        </w:rPr>
        <w:t>33,122</w:t>
      </w:r>
    </w:p>
    <w:p>
      <w:pPr>
        <w:spacing w:after="0" w:line="2" w:lineRule="exact"/>
        <w:rPr>
          <w:sz w:val="20"/>
          <w:szCs w:val="20"/>
          <w:color w:val="auto"/>
        </w:rPr>
      </w:pPr>
    </w:p>
    <w:p>
      <w:pPr>
        <w:ind w:left="4080"/>
        <w:spacing w:after="0"/>
        <w:rPr>
          <w:sz w:val="20"/>
          <w:szCs w:val="20"/>
          <w:color w:val="auto"/>
        </w:rPr>
      </w:pPr>
      <w:r>
        <w:rPr>
          <w:rFonts w:ascii="Courier New" w:cs="Courier New" w:eastAsia="Courier New" w:hAnsi="Courier New"/>
          <w:sz w:val="15"/>
          <w:szCs w:val="15"/>
          <w:color w:val="auto"/>
        </w:rPr>
        <w:t>0</w:t>
      </w:r>
    </w:p>
    <w:p>
      <w:pPr>
        <w:spacing w:after="0" w:line="2" w:lineRule="exact"/>
        <w:rPr>
          <w:sz w:val="20"/>
          <w:szCs w:val="20"/>
          <w:color w:val="auto"/>
        </w:rPr>
      </w:pPr>
    </w:p>
    <w:p>
      <w:pPr>
        <w:ind w:left="3540"/>
        <w:spacing w:after="0"/>
        <w:rPr>
          <w:sz w:val="20"/>
          <w:szCs w:val="20"/>
          <w:color w:val="auto"/>
        </w:rPr>
      </w:pPr>
      <w:r>
        <w:rPr>
          <w:rFonts w:ascii="Courier New" w:cs="Courier New" w:eastAsia="Courier New" w:hAnsi="Courier New"/>
          <w:sz w:val="15"/>
          <w:szCs w:val="15"/>
          <w:color w:val="auto"/>
        </w:rPr>
        <w:t>70,434</w:t>
      </w:r>
    </w:p>
    <w:p>
      <w:pPr>
        <w:spacing w:after="0" w:line="2" w:lineRule="exact"/>
        <w:rPr>
          <w:sz w:val="20"/>
          <w:szCs w:val="20"/>
          <w:color w:val="auto"/>
        </w:rPr>
      </w:pPr>
    </w:p>
    <w:p>
      <w:pPr>
        <w:ind w:left="2840"/>
        <w:spacing w:after="0"/>
        <w:rPr>
          <w:sz w:val="20"/>
          <w:szCs w:val="20"/>
          <w:color w:val="auto"/>
        </w:rPr>
      </w:pPr>
      <w:r>
        <w:rPr>
          <w:rFonts w:ascii="Courier New" w:cs="Courier New" w:eastAsia="Courier New" w:hAnsi="Courier New"/>
          <w:sz w:val="15"/>
          <w:szCs w:val="15"/>
          <w:color w:val="auto"/>
        </w:rPr>
        <w:t>0</w:t>
      </w:r>
    </w:p>
    <w:p>
      <w:pPr>
        <w:spacing w:after="0" w:line="2" w:lineRule="exact"/>
        <w:rPr>
          <w:sz w:val="20"/>
          <w:szCs w:val="20"/>
          <w:color w:val="auto"/>
        </w:rPr>
      </w:pPr>
    </w:p>
    <w:p>
      <w:pPr>
        <w:ind w:left="3720"/>
        <w:spacing w:after="0"/>
        <w:rPr>
          <w:sz w:val="20"/>
          <w:szCs w:val="20"/>
          <w:color w:val="auto"/>
        </w:rPr>
      </w:pPr>
      <w:r>
        <w:rPr>
          <w:rFonts w:ascii="Courier New" w:cs="Courier New" w:eastAsia="Courier New" w:hAnsi="Courier New"/>
          <w:sz w:val="15"/>
          <w:szCs w:val="15"/>
          <w:color w:val="auto"/>
        </w:rPr>
        <w:t>0</w:t>
      </w:r>
    </w:p>
    <w:p>
      <w:pPr>
        <w:spacing w:after="0" w:line="2" w:lineRule="exact"/>
        <w:rPr>
          <w:sz w:val="20"/>
          <w:szCs w:val="20"/>
          <w:color w:val="auto"/>
        </w:rPr>
      </w:pPr>
    </w:p>
    <w:p>
      <w:pPr>
        <w:ind w:left="3280"/>
        <w:spacing w:after="0"/>
        <w:rPr>
          <w:sz w:val="20"/>
          <w:szCs w:val="20"/>
          <w:color w:val="auto"/>
        </w:rPr>
      </w:pPr>
      <w:r>
        <w:rPr>
          <w:rFonts w:ascii="Courier New" w:cs="Courier New" w:eastAsia="Courier New" w:hAnsi="Courier New"/>
          <w:sz w:val="15"/>
          <w:szCs w:val="15"/>
          <w:color w:val="auto"/>
        </w:rPr>
        <w:t>228,279</w:t>
      </w:r>
    </w:p>
    <w:p>
      <w:pPr>
        <w:spacing w:after="0" w:line="2" w:lineRule="exact"/>
        <w:rPr>
          <w:sz w:val="20"/>
          <w:szCs w:val="20"/>
          <w:color w:val="auto"/>
        </w:rPr>
      </w:pPr>
    </w:p>
    <w:p>
      <w:pPr>
        <w:ind w:left="1680"/>
        <w:spacing w:after="0"/>
        <w:rPr>
          <w:sz w:val="20"/>
          <w:szCs w:val="20"/>
          <w:color w:val="auto"/>
        </w:rPr>
      </w:pPr>
      <w:r>
        <w:rPr>
          <w:rFonts w:ascii="Courier New" w:cs="Courier New" w:eastAsia="Courier New" w:hAnsi="Courier New"/>
          <w:sz w:val="15"/>
          <w:szCs w:val="15"/>
          <w:color w:val="auto"/>
        </w:rPr>
        <w:t>343,151</w:t>
      </w:r>
    </w:p>
    <w:p>
      <w:pPr>
        <w:spacing w:after="0" w:line="2" w:lineRule="exact"/>
        <w:rPr>
          <w:sz w:val="20"/>
          <w:szCs w:val="20"/>
          <w:color w:val="auto"/>
        </w:rPr>
      </w:pPr>
    </w:p>
    <w:p>
      <w:pPr>
        <w:ind w:left="3540"/>
        <w:spacing w:after="0"/>
        <w:rPr>
          <w:sz w:val="20"/>
          <w:szCs w:val="20"/>
          <w:color w:val="auto"/>
        </w:rPr>
      </w:pPr>
      <w:r>
        <w:rPr>
          <w:rFonts w:ascii="Courier New" w:cs="Courier New" w:eastAsia="Courier New" w:hAnsi="Courier New"/>
          <w:sz w:val="15"/>
          <w:szCs w:val="15"/>
          <w:color w:val="auto"/>
        </w:rPr>
        <w:t>123,551</w:t>
      </w:r>
    </w:p>
    <w:p>
      <w:pPr>
        <w:spacing w:after="0" w:line="2" w:lineRule="exact"/>
        <w:rPr>
          <w:sz w:val="20"/>
          <w:szCs w:val="20"/>
          <w:color w:val="auto"/>
        </w:rPr>
      </w:pPr>
    </w:p>
    <w:p>
      <w:pPr>
        <w:ind w:left="2740"/>
        <w:spacing w:after="0"/>
        <w:rPr>
          <w:sz w:val="20"/>
          <w:szCs w:val="20"/>
          <w:color w:val="auto"/>
        </w:rPr>
      </w:pPr>
      <w:r>
        <w:rPr>
          <w:rFonts w:ascii="Courier New" w:cs="Courier New" w:eastAsia="Courier New" w:hAnsi="Courier New"/>
          <w:sz w:val="15"/>
          <w:szCs w:val="15"/>
          <w:color w:val="auto"/>
        </w:rPr>
        <w:t>125,864</w:t>
      </w:r>
    </w:p>
    <w:p>
      <w:pPr>
        <w:spacing w:after="0" w:line="2" w:lineRule="exact"/>
        <w:rPr>
          <w:sz w:val="20"/>
          <w:szCs w:val="20"/>
          <w:color w:val="auto"/>
        </w:rPr>
      </w:pPr>
    </w:p>
    <w:p>
      <w:pPr>
        <w:jc w:val="right"/>
        <w:ind w:right="5839"/>
        <w:spacing w:after="0"/>
        <w:rPr>
          <w:sz w:val="20"/>
          <w:szCs w:val="20"/>
          <w:color w:val="auto"/>
        </w:rPr>
      </w:pPr>
      <w:r>
        <w:rPr>
          <w:rFonts w:ascii="Courier New" w:cs="Courier New" w:eastAsia="Courier New" w:hAnsi="Courier New"/>
          <w:sz w:val="15"/>
          <w:szCs w:val="15"/>
          <w:color w:val="auto"/>
        </w:rPr>
        <w:t>102,929</w:t>
      </w:r>
    </w:p>
    <w:p>
      <w:pPr>
        <w:spacing w:after="0" w:line="2" w:lineRule="exact"/>
        <w:rPr>
          <w:sz w:val="20"/>
          <w:szCs w:val="20"/>
          <w:color w:val="auto"/>
        </w:rPr>
      </w:pPr>
    </w:p>
    <w:p>
      <w:pPr>
        <w:ind w:left="3020"/>
        <w:spacing w:after="0"/>
        <w:rPr>
          <w:sz w:val="20"/>
          <w:szCs w:val="20"/>
          <w:color w:val="auto"/>
        </w:rPr>
      </w:pPr>
      <w:r>
        <w:rPr>
          <w:rFonts w:ascii="Courier New" w:cs="Courier New" w:eastAsia="Courier New" w:hAnsi="Courier New"/>
          <w:sz w:val="15"/>
          <w:szCs w:val="15"/>
          <w:color w:val="auto"/>
        </w:rPr>
        <w:t>118,945</w:t>
      </w:r>
    </w:p>
    <w:p>
      <w:pPr>
        <w:spacing w:after="0" w:line="2" w:lineRule="exact"/>
        <w:rPr>
          <w:sz w:val="20"/>
          <w:szCs w:val="20"/>
          <w:color w:val="auto"/>
        </w:rPr>
      </w:pPr>
    </w:p>
    <w:p>
      <w:pPr>
        <w:ind w:left="3280"/>
        <w:spacing w:after="0"/>
        <w:rPr>
          <w:sz w:val="20"/>
          <w:szCs w:val="20"/>
          <w:color w:val="auto"/>
        </w:rPr>
      </w:pPr>
      <w:r>
        <w:rPr>
          <w:rFonts w:ascii="Courier New" w:cs="Courier New" w:eastAsia="Courier New" w:hAnsi="Courier New"/>
          <w:sz w:val="15"/>
          <w:szCs w:val="15"/>
          <w:color w:val="auto"/>
        </w:rPr>
        <w:t>0</w:t>
      </w:r>
    </w:p>
    <w:p>
      <w:pPr>
        <w:spacing w:after="0" w:line="2" w:lineRule="exact"/>
        <w:rPr>
          <w:sz w:val="20"/>
          <w:szCs w:val="20"/>
          <w:color w:val="auto"/>
        </w:rPr>
      </w:pPr>
    </w:p>
    <w:p>
      <w:pPr>
        <w:ind w:left="3100"/>
        <w:spacing w:after="0"/>
        <w:rPr>
          <w:sz w:val="20"/>
          <w:szCs w:val="20"/>
          <w:color w:val="auto"/>
        </w:rPr>
      </w:pPr>
      <w:r>
        <w:rPr>
          <w:rFonts w:ascii="Courier New" w:cs="Courier New" w:eastAsia="Courier New" w:hAnsi="Courier New"/>
          <w:sz w:val="15"/>
          <w:szCs w:val="15"/>
          <w:color w:val="auto"/>
        </w:rPr>
        <w:t>159</w:t>
      </w:r>
    </w:p>
    <w:p>
      <w:pPr>
        <w:spacing w:after="0" w:line="2" w:lineRule="exact"/>
        <w:rPr>
          <w:sz w:val="20"/>
          <w:szCs w:val="20"/>
          <w:color w:val="auto"/>
        </w:rPr>
      </w:pPr>
    </w:p>
    <w:p>
      <w:pPr>
        <w:ind w:left="3100"/>
        <w:spacing w:after="0"/>
        <w:rPr>
          <w:sz w:val="20"/>
          <w:szCs w:val="20"/>
          <w:color w:val="auto"/>
        </w:rPr>
      </w:pPr>
      <w:r>
        <w:rPr>
          <w:rFonts w:ascii="Courier New" w:cs="Courier New" w:eastAsia="Courier New" w:hAnsi="Courier New"/>
          <w:sz w:val="15"/>
          <w:szCs w:val="15"/>
          <w:color w:val="auto"/>
        </w:rPr>
        <w:t>0</w:t>
      </w:r>
    </w:p>
    <w:p>
      <w:pPr>
        <w:spacing w:after="0" w:line="2" w:lineRule="exact"/>
        <w:rPr>
          <w:sz w:val="20"/>
          <w:szCs w:val="20"/>
          <w:color w:val="auto"/>
        </w:rPr>
      </w:pPr>
    </w:p>
    <w:p>
      <w:pPr>
        <w:ind w:left="3020"/>
        <w:spacing w:after="0"/>
        <w:rPr>
          <w:sz w:val="20"/>
          <w:szCs w:val="20"/>
          <w:color w:val="auto"/>
        </w:rPr>
      </w:pPr>
      <w:r>
        <w:rPr>
          <w:rFonts w:ascii="Courier New" w:cs="Courier New" w:eastAsia="Courier New" w:hAnsi="Courier New"/>
          <w:sz w:val="15"/>
          <w:szCs w:val="15"/>
          <w:color w:val="auto"/>
        </w:rPr>
        <w:t>6,919</w:t>
      </w:r>
    </w:p>
    <w:p>
      <w:pPr>
        <w:spacing w:after="0" w:line="2" w:lineRule="exact"/>
        <w:rPr>
          <w:sz w:val="20"/>
          <w:szCs w:val="20"/>
          <w:color w:val="auto"/>
        </w:rPr>
      </w:pPr>
    </w:p>
    <w:p>
      <w:pPr>
        <w:ind w:left="3280"/>
        <w:spacing w:after="0"/>
        <w:rPr>
          <w:sz w:val="20"/>
          <w:szCs w:val="20"/>
          <w:color w:val="auto"/>
        </w:rPr>
      </w:pPr>
      <w:r>
        <w:rPr>
          <w:rFonts w:ascii="Courier New" w:cs="Courier New" w:eastAsia="Courier New" w:hAnsi="Courier New"/>
          <w:sz w:val="15"/>
          <w:szCs w:val="15"/>
          <w:color w:val="auto"/>
        </w:rPr>
        <w:t>2,023</w:t>
      </w:r>
    </w:p>
    <w:p>
      <w:pPr>
        <w:spacing w:after="0" w:line="2" w:lineRule="exact"/>
        <w:rPr>
          <w:sz w:val="20"/>
          <w:szCs w:val="20"/>
          <w:color w:val="auto"/>
        </w:rPr>
      </w:pPr>
    </w:p>
    <w:p>
      <w:pPr>
        <w:ind w:left="2660"/>
        <w:spacing w:after="0"/>
        <w:rPr>
          <w:sz w:val="20"/>
          <w:szCs w:val="20"/>
          <w:color w:val="auto"/>
        </w:rPr>
      </w:pPr>
      <w:r>
        <w:rPr>
          <w:rFonts w:ascii="Courier New" w:cs="Courier New" w:eastAsia="Courier New" w:hAnsi="Courier New"/>
          <w:sz w:val="15"/>
          <w:szCs w:val="15"/>
          <w:color w:val="auto"/>
        </w:rPr>
        <w:t>4,896</w:t>
      </w:r>
    </w:p>
    <w:p>
      <w:pPr>
        <w:spacing w:after="0" w:line="2" w:lineRule="exact"/>
        <w:rPr>
          <w:sz w:val="20"/>
          <w:szCs w:val="20"/>
          <w:color w:val="auto"/>
        </w:rPr>
      </w:pPr>
    </w:p>
    <w:p>
      <w:pPr>
        <w:ind w:left="3460"/>
        <w:spacing w:after="0"/>
        <w:rPr>
          <w:sz w:val="20"/>
          <w:szCs w:val="20"/>
          <w:color w:val="auto"/>
        </w:rPr>
      </w:pPr>
      <w:r>
        <w:rPr>
          <w:rFonts w:ascii="Courier New" w:cs="Courier New" w:eastAsia="Courier New" w:hAnsi="Courier New"/>
          <w:sz w:val="15"/>
          <w:szCs w:val="15"/>
          <w:color w:val="auto"/>
        </w:rPr>
        <w:t>0</w:t>
      </w:r>
    </w:p>
    <w:p>
      <w:pPr>
        <w:spacing w:after="0" w:line="2" w:lineRule="exact"/>
        <w:rPr>
          <w:sz w:val="20"/>
          <w:szCs w:val="20"/>
          <w:color w:val="auto"/>
        </w:rPr>
      </w:pPr>
    </w:p>
    <w:p>
      <w:pPr>
        <w:ind w:left="3380"/>
        <w:spacing w:after="0"/>
        <w:rPr>
          <w:sz w:val="20"/>
          <w:szCs w:val="20"/>
          <w:color w:val="auto"/>
        </w:rPr>
      </w:pPr>
      <w:r>
        <w:rPr>
          <w:rFonts w:ascii="Courier New" w:cs="Courier New" w:eastAsia="Courier New" w:hAnsi="Courier New"/>
          <w:sz w:val="15"/>
          <w:szCs w:val="15"/>
          <w:color w:val="auto"/>
        </w:rPr>
        <w:t>0</w:t>
      </w:r>
    </w:p>
    <w:p>
      <w:pPr>
        <w:spacing w:after="0" w:line="2" w:lineRule="exact"/>
        <w:rPr>
          <w:sz w:val="20"/>
          <w:szCs w:val="20"/>
          <w:color w:val="auto"/>
        </w:rPr>
      </w:pPr>
    </w:p>
    <w:p>
      <w:pPr>
        <w:ind w:left="3900"/>
        <w:spacing w:after="0"/>
        <w:rPr>
          <w:sz w:val="20"/>
          <w:szCs w:val="20"/>
          <w:color w:val="auto"/>
        </w:rPr>
      </w:pPr>
      <w:r>
        <w:rPr>
          <w:rFonts w:ascii="Courier New" w:cs="Courier New" w:eastAsia="Courier New" w:hAnsi="Courier New"/>
          <w:sz w:val="15"/>
          <w:szCs w:val="15"/>
          <w:color w:val="auto"/>
        </w:rPr>
        <w:t>0</w:t>
      </w:r>
    </w:p>
    <w:p>
      <w:pPr>
        <w:spacing w:after="0" w:line="2" w:lineRule="exact"/>
        <w:rPr>
          <w:sz w:val="20"/>
          <w:szCs w:val="20"/>
          <w:color w:val="auto"/>
        </w:rPr>
      </w:pPr>
    </w:p>
    <w:p>
      <w:pPr>
        <w:jc w:val="center"/>
        <w:ind w:right="3179"/>
        <w:spacing w:after="0"/>
        <w:rPr>
          <w:sz w:val="20"/>
          <w:szCs w:val="20"/>
          <w:color w:val="auto"/>
        </w:rPr>
      </w:pPr>
      <w:r>
        <w:rPr>
          <w:rFonts w:ascii="Courier New" w:cs="Courier New" w:eastAsia="Courier New" w:hAnsi="Courier New"/>
          <w:sz w:val="15"/>
          <w:szCs w:val="15"/>
          <w:color w:val="auto"/>
        </w:rPr>
        <w:t>4,896</w:t>
      </w:r>
    </w:p>
    <w:p>
      <w:pPr>
        <w:spacing w:after="0" w:line="2" w:lineRule="exact"/>
        <w:rPr>
          <w:sz w:val="20"/>
          <w:szCs w:val="20"/>
          <w:color w:val="auto"/>
        </w:rPr>
      </w:pPr>
    </w:p>
    <w:p>
      <w:pPr>
        <w:jc w:val="center"/>
        <w:ind w:right="3179"/>
        <w:spacing w:after="0"/>
        <w:rPr>
          <w:sz w:val="20"/>
          <w:szCs w:val="20"/>
          <w:color w:val="auto"/>
        </w:rPr>
      </w:pPr>
      <w:r>
        <w:rPr>
          <w:rFonts w:ascii="Courier New" w:cs="Courier New" w:eastAsia="Courier New" w:hAnsi="Courier New"/>
          <w:sz w:val="15"/>
          <w:szCs w:val="15"/>
          <w:color w:val="auto"/>
        </w:rPr>
        <w:t>.35</w:t>
      </w:r>
    </w:p>
    <w:p>
      <w:pPr>
        <w:spacing w:after="0" w:line="2" w:lineRule="exact"/>
        <w:rPr>
          <w:sz w:val="20"/>
          <w:szCs w:val="20"/>
          <w:color w:val="auto"/>
        </w:rPr>
      </w:pPr>
    </w:p>
    <w:p>
      <w:pPr>
        <w:jc w:val="center"/>
        <w:ind w:right="2999"/>
        <w:spacing w:after="0"/>
        <w:rPr>
          <w:sz w:val="20"/>
          <w:szCs w:val="20"/>
          <w:color w:val="auto"/>
        </w:rPr>
      </w:pPr>
      <w:r>
        <w:rPr>
          <w:rFonts w:ascii="Courier New" w:cs="Courier New" w:eastAsia="Courier New" w:hAnsi="Courier New"/>
          <w:sz w:val="15"/>
          <w:szCs w:val="15"/>
          <w:color w:val="auto"/>
        </w:rPr>
        <w:t>0</w:t>
      </w:r>
    </w:p>
    <w:sectPr>
      <w:pgSz w:w="11900" w:h="16838" w:orient="portrait"/>
      <w:cols w:equalWidth="0" w:num="1">
        <w:col w:w="10199"/>
      </w:cols>
      <w:pgMar w:left="260" w:top="48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upperLetter"/>
      <w:start w:val="24"/>
    </w:lvl>
  </w:abstractNum>
  <w:abstractNum w:abstractNumId="1">
    <w:nsid w:val="19495CFF"/>
    <w:multiLevelType w:val="hybridMultilevel"/>
    <w:lvl w:ilvl="0">
      <w:lvlJc w:val="left"/>
      <w:lvlText w:val="["/>
      <w:numFmt w:val="bullet"/>
      <w:start w:val="1"/>
    </w:lvl>
  </w:abstractNum>
  <w:abstractNum w:abstractNumId="2">
    <w:nsid w:val="2AE8944A"/>
    <w:multiLevelType w:val="hybridMultilevel"/>
    <w:lvl w:ilvl="0">
      <w:lvlJc w:val="left"/>
      <w:lvlText w:val="%1."/>
      <w:numFmt w:val="upperLetter"/>
      <w:start w:val="1"/>
    </w:lvl>
  </w:abstractNum>
  <w:abstractNum w:abstractNumId="3">
    <w:nsid w:val="625558EC"/>
    <w:multiLevelType w:val="hybridMultilevel"/>
    <w:lvl w:ilvl="0">
      <w:lvlJc w:val="left"/>
      <w:lvlText w:val="%1."/>
      <w:numFmt w:val="lowerLetter"/>
      <w:start w:val="1"/>
    </w:lvl>
    <w:lvl w:ilvl="1">
      <w:lvlJc w:val="left"/>
      <w:lvlText w:val="(%2)"/>
      <w:numFmt w:val="decimal"/>
      <w:start w:val="27"/>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2019-12-20T04:53:40Z</dcterms:created>
  <dcterms:modified xsi:type="dcterms:W3CDTF">2019-12-20T04:53:40Z</dcterms:modified>
</cp:coreProperties>
</file>